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44" w:rsidRDefault="007C3844">
      <w:pPr>
        <w:jc w:val="both"/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9F472A" w:rsidRPr="009F472A" w:rsidRDefault="009F472A" w:rsidP="009F472A"/>
    <w:p w:rsidR="00E471A0" w:rsidRPr="00846F8D" w:rsidRDefault="00E471A0" w:rsidP="00E471A0">
      <w:pPr>
        <w:pStyle w:val="Nadpis6"/>
        <w:rPr>
          <w:bCs w:val="0"/>
          <w:sz w:val="36"/>
          <w:szCs w:val="24"/>
          <w:u w:val="single"/>
        </w:rPr>
      </w:pPr>
      <w:r w:rsidRPr="00846F8D">
        <w:rPr>
          <w:bCs w:val="0"/>
          <w:sz w:val="36"/>
          <w:szCs w:val="24"/>
          <w:u w:val="single"/>
        </w:rPr>
        <w:t xml:space="preserve">CENTRUM SOCIÁLNÍCH SLUŽEB A UBYTOVNA </w:t>
      </w:r>
    </w:p>
    <w:p w:rsidR="00E471A0" w:rsidRDefault="00E471A0" w:rsidP="00E471A0">
      <w:pPr>
        <w:pStyle w:val="Nadpis6"/>
        <w:rPr>
          <w:bCs w:val="0"/>
          <w:sz w:val="36"/>
          <w:szCs w:val="24"/>
        </w:rPr>
      </w:pPr>
    </w:p>
    <w:p w:rsidR="00E471A0" w:rsidRPr="00846F8D" w:rsidRDefault="00E471A0" w:rsidP="00E471A0">
      <w:pPr>
        <w:pStyle w:val="Nadpis6"/>
        <w:rPr>
          <w:bCs w:val="0"/>
          <w:sz w:val="28"/>
          <w:szCs w:val="28"/>
        </w:rPr>
      </w:pPr>
      <w:r w:rsidRPr="00846F8D">
        <w:rPr>
          <w:bCs w:val="0"/>
          <w:sz w:val="28"/>
          <w:szCs w:val="28"/>
        </w:rPr>
        <w:t>T.G.MASARYKA 2470, PARCELA Č.1685 a 1686/1,  K.Ú. VARNSDORF</w:t>
      </w: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>
      <w:pPr>
        <w:pStyle w:val="Nadpis1"/>
        <w:rPr>
          <w:i/>
          <w:color w:val="auto"/>
          <w:sz w:val="24"/>
          <w:u w:val="single"/>
        </w:rPr>
      </w:pPr>
    </w:p>
    <w:p w:rsidR="007C3844" w:rsidRDefault="007C3844"/>
    <w:p w:rsidR="007C3844" w:rsidRDefault="007C3844">
      <w:pPr>
        <w:adjustRightInd w:val="0"/>
        <w:jc w:val="center"/>
        <w:rPr>
          <w:b/>
          <w:i/>
          <w:sz w:val="32"/>
          <w:u w:val="single"/>
        </w:rPr>
      </w:pPr>
    </w:p>
    <w:p w:rsidR="00F16FC5" w:rsidRDefault="00F16FC5">
      <w:pPr>
        <w:adjustRightInd w:val="0"/>
        <w:jc w:val="center"/>
        <w:rPr>
          <w:b/>
          <w:i/>
          <w:sz w:val="32"/>
          <w:u w:val="single"/>
        </w:rPr>
      </w:pPr>
    </w:p>
    <w:p w:rsidR="007C3844" w:rsidRDefault="007C3844">
      <w:pPr>
        <w:pStyle w:val="Nadpis1"/>
        <w:jc w:val="left"/>
        <w:rPr>
          <w:i/>
          <w:sz w:val="32"/>
          <w:u w:val="single"/>
        </w:rPr>
      </w:pPr>
    </w:p>
    <w:p w:rsidR="007C3844" w:rsidRDefault="007C3844">
      <w:pPr>
        <w:pStyle w:val="Zkladntext"/>
        <w:ind w:firstLine="0"/>
      </w:pPr>
    </w:p>
    <w:p w:rsidR="007C3844" w:rsidRDefault="007C3844">
      <w:pPr>
        <w:pStyle w:val="Zkladntext"/>
        <w:ind w:firstLine="0"/>
      </w:pPr>
    </w:p>
    <w:p w:rsidR="007C3844" w:rsidRDefault="007C3844">
      <w:pPr>
        <w:pStyle w:val="Zkladntext"/>
        <w:ind w:firstLine="0"/>
      </w:pPr>
    </w:p>
    <w:p w:rsidR="00E56B34" w:rsidRDefault="00E56B34" w:rsidP="00E56B34">
      <w:pPr>
        <w:pStyle w:val="Nadpis1"/>
        <w:ind w:left="3051" w:firstLine="73"/>
        <w:jc w:val="left"/>
        <w:rPr>
          <w:sz w:val="36"/>
        </w:rPr>
      </w:pPr>
      <w:r>
        <w:rPr>
          <w:sz w:val="36"/>
        </w:rPr>
        <w:t>TECHNICKÁ ZPRÁVA</w:t>
      </w:r>
    </w:p>
    <w:p w:rsidR="007C3844" w:rsidRDefault="007C3844"/>
    <w:p w:rsidR="007C3844" w:rsidRDefault="007C3844">
      <w:pPr>
        <w:pStyle w:val="Nadpis4"/>
        <w:rPr>
          <w:rFonts w:ascii="Times New Roman" w:hAnsi="Times New Roman"/>
        </w:rPr>
      </w:pPr>
    </w:p>
    <w:p w:rsidR="007C3844" w:rsidRPr="00FF2513" w:rsidRDefault="007C3844">
      <w:pPr>
        <w:rPr>
          <w:b/>
          <w:color w:val="auto"/>
        </w:rPr>
      </w:pPr>
    </w:p>
    <w:p w:rsidR="007C3844" w:rsidRDefault="00FF2513">
      <w:pPr>
        <w:pStyle w:val="Zkladntext"/>
        <w:jc w:val="center"/>
        <w:rPr>
          <w:b/>
          <w:color w:val="auto"/>
        </w:rPr>
      </w:pPr>
      <w:r w:rsidRPr="00FF2513">
        <w:rPr>
          <w:b/>
          <w:color w:val="auto"/>
        </w:rPr>
        <w:t>DOKUMENTACE PRO</w:t>
      </w:r>
      <w:r w:rsidR="007C3844" w:rsidRPr="00FF2513">
        <w:rPr>
          <w:b/>
          <w:color w:val="auto"/>
        </w:rPr>
        <w:t xml:space="preserve"> </w:t>
      </w:r>
      <w:r w:rsidR="00623A29">
        <w:rPr>
          <w:b/>
          <w:color w:val="auto"/>
        </w:rPr>
        <w:t>PROVÁDĚNÍ STAVBY</w:t>
      </w:r>
    </w:p>
    <w:p w:rsidR="007C3844" w:rsidRPr="00FF2513" w:rsidRDefault="007C3844">
      <w:pPr>
        <w:pStyle w:val="Zkladntext"/>
        <w:rPr>
          <w:color w:val="auto"/>
        </w:rPr>
      </w:pPr>
    </w:p>
    <w:p w:rsidR="007C3844" w:rsidRDefault="007C3844">
      <w:pPr>
        <w:pStyle w:val="Zkladntext"/>
      </w:pPr>
    </w:p>
    <w:p w:rsidR="007C3844" w:rsidRDefault="007C3844">
      <w:pPr>
        <w:pStyle w:val="Zkladntext"/>
        <w:ind w:firstLine="0"/>
      </w:pPr>
    </w:p>
    <w:p w:rsidR="007C3844" w:rsidRDefault="007C3844">
      <w:pPr>
        <w:pStyle w:val="Zkladntext"/>
      </w:pPr>
    </w:p>
    <w:p w:rsidR="007C3844" w:rsidRDefault="007C3844">
      <w:pPr>
        <w:pStyle w:val="Zkladntext"/>
      </w:pPr>
    </w:p>
    <w:p w:rsidR="007C3844" w:rsidRDefault="007C3844">
      <w:pPr>
        <w:pStyle w:val="Nadpis4"/>
        <w:jc w:val="center"/>
        <w:rPr>
          <w:rFonts w:ascii="Times New Roman" w:hAnsi="Times New Roman"/>
        </w:rPr>
      </w:pPr>
    </w:p>
    <w:p w:rsidR="007C3844" w:rsidRDefault="007C3844">
      <w:pPr>
        <w:pStyle w:val="Zkladntext"/>
        <w:ind w:firstLine="0"/>
      </w:pPr>
    </w:p>
    <w:p w:rsidR="007C3844" w:rsidRDefault="007C3844">
      <w:pPr>
        <w:pStyle w:val="Zkladntext"/>
      </w:pPr>
    </w:p>
    <w:p w:rsidR="007C3844" w:rsidRDefault="007C3844">
      <w:pPr>
        <w:pStyle w:val="Zkladntext"/>
        <w:jc w:val="center"/>
      </w:pPr>
    </w:p>
    <w:p w:rsidR="00CB0C3E" w:rsidRDefault="00CB0C3E">
      <w:pPr>
        <w:pStyle w:val="Zkladntext"/>
        <w:jc w:val="center"/>
      </w:pPr>
    </w:p>
    <w:p w:rsidR="007C3844" w:rsidRDefault="007C3844">
      <w:pPr>
        <w:pStyle w:val="Zkladntext"/>
        <w:ind w:firstLine="0"/>
      </w:pPr>
      <w:r>
        <w:t xml:space="preserve">V </w:t>
      </w:r>
      <w:r>
        <w:rPr>
          <w:color w:val="auto"/>
        </w:rPr>
        <w:t>Praze v</w:t>
      </w:r>
      <w:r w:rsidR="000B10DB">
        <w:rPr>
          <w:color w:val="auto"/>
        </w:rPr>
        <w:t> </w:t>
      </w:r>
      <w:r w:rsidR="00E471A0">
        <w:rPr>
          <w:color w:val="auto"/>
        </w:rPr>
        <w:t>září</w:t>
      </w:r>
      <w:r w:rsidR="000B10DB">
        <w:rPr>
          <w:color w:val="auto"/>
        </w:rPr>
        <w:t xml:space="preserve"> r.</w:t>
      </w:r>
      <w:r w:rsidR="00E471A0">
        <w:rPr>
          <w:color w:val="auto"/>
        </w:rPr>
        <w:t xml:space="preserve"> 2021</w:t>
      </w:r>
      <w:r>
        <w:rPr>
          <w:color w:val="auto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Vypracoval: </w:t>
      </w:r>
      <w:r>
        <w:tab/>
        <w:t xml:space="preserve">Ing. </w:t>
      </w:r>
      <w:r w:rsidR="00E471A0">
        <w:t>Stanislav Šticha</w:t>
      </w:r>
    </w:p>
    <w:p w:rsidR="009711CE" w:rsidRDefault="009711CE">
      <w:pPr>
        <w:pStyle w:val="Zkladntext"/>
        <w:ind w:firstLine="0"/>
      </w:pPr>
    </w:p>
    <w:p w:rsidR="009711CE" w:rsidRDefault="009711CE">
      <w:pPr>
        <w:pStyle w:val="Zkladntext"/>
        <w:ind w:firstLine="0"/>
      </w:pPr>
    </w:p>
    <w:p w:rsidR="007C3844" w:rsidRDefault="007C3844" w:rsidP="00E56B34">
      <w:pPr>
        <w:pStyle w:val="NADPIS0"/>
        <w:tabs>
          <w:tab w:val="clear" w:pos="432"/>
          <w:tab w:val="num" w:pos="999"/>
        </w:tabs>
        <w:ind w:left="431" w:hanging="431"/>
      </w:pPr>
      <w:r>
        <w:lastRenderedPageBreak/>
        <w:t xml:space="preserve">Průvodní </w:t>
      </w:r>
      <w:r w:rsidR="00E56B34">
        <w:t>část</w:t>
      </w:r>
      <w:r>
        <w:t>:</w:t>
      </w:r>
    </w:p>
    <w:p w:rsidR="007C3844" w:rsidRDefault="007C3844" w:rsidP="007D3A54">
      <w:pPr>
        <w:pStyle w:val="Nadpis3"/>
      </w:pPr>
      <w:r>
        <w:t>Identifikační údaje</w:t>
      </w:r>
    </w:p>
    <w:p w:rsidR="007C3844" w:rsidRPr="00035185" w:rsidRDefault="007C3844" w:rsidP="00035185">
      <w:pPr>
        <w:pStyle w:val="Nadpis5"/>
      </w:pPr>
      <w:r w:rsidRPr="00035185">
        <w:t>Údaje o stavbě</w:t>
      </w:r>
    </w:p>
    <w:p w:rsidR="007C3844" w:rsidRDefault="007C3844">
      <w:pPr>
        <w:jc w:val="both"/>
        <w:rPr>
          <w:sz w:val="20"/>
        </w:rPr>
      </w:pPr>
    </w:p>
    <w:p w:rsidR="005917F1" w:rsidRDefault="005917F1" w:rsidP="005917F1">
      <w:pPr>
        <w:jc w:val="both"/>
        <w:rPr>
          <w:b/>
        </w:rPr>
      </w:pPr>
      <w:r>
        <w:t>Název stavby: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cs="Arial"/>
        </w:rPr>
        <w:t>Centrum sociálních služeb a ubytovna č.p. 2470 Varnsdorf</w:t>
      </w:r>
    </w:p>
    <w:p w:rsidR="005917F1" w:rsidRPr="00673E31" w:rsidRDefault="005917F1" w:rsidP="005917F1">
      <w:pPr>
        <w:tabs>
          <w:tab w:val="left" w:pos="567"/>
          <w:tab w:val="left" w:pos="2835"/>
        </w:tabs>
        <w:rPr>
          <w:rFonts w:cs="Arial"/>
        </w:rPr>
      </w:pPr>
      <w:r>
        <w:t>Místo stavby:</w:t>
      </w:r>
      <w:r>
        <w:tab/>
      </w:r>
      <w:r>
        <w:tab/>
      </w:r>
      <w:r>
        <w:tab/>
        <w:t xml:space="preserve">T.G.Masaryka 2470, </w:t>
      </w:r>
      <w:r>
        <w:rPr>
          <w:rFonts w:cs="Arial"/>
        </w:rPr>
        <w:t>Město Varnsdorf</w:t>
      </w:r>
    </w:p>
    <w:p w:rsidR="005917F1" w:rsidRDefault="005917F1" w:rsidP="005917F1">
      <w:pPr>
        <w:jc w:val="both"/>
      </w:pPr>
      <w:r>
        <w:t>Parcela: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parc.č. 1685 a 1686/1</w:t>
      </w:r>
    </w:p>
    <w:p w:rsidR="005917F1" w:rsidRPr="000B10DB" w:rsidRDefault="005917F1" w:rsidP="005917F1">
      <w:pPr>
        <w:jc w:val="both"/>
      </w:pPr>
      <w:r>
        <w:t>Katastrální území: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Varnsdorf </w:t>
      </w:r>
    </w:p>
    <w:p w:rsidR="005917F1" w:rsidRDefault="005917F1" w:rsidP="005917F1">
      <w:pPr>
        <w:jc w:val="both"/>
      </w:pPr>
      <w:r>
        <w:t xml:space="preserve">Stupeň projektu : </w:t>
      </w:r>
      <w:r>
        <w:tab/>
      </w:r>
      <w:r>
        <w:tab/>
      </w:r>
      <w:r>
        <w:tab/>
      </w:r>
      <w:r>
        <w:tab/>
      </w:r>
      <w:r>
        <w:tab/>
        <w:t>Dokumentace pro provádění stavby</w:t>
      </w:r>
    </w:p>
    <w:p w:rsidR="00495CC7" w:rsidRDefault="00495CC7">
      <w:pPr>
        <w:jc w:val="both"/>
      </w:pPr>
    </w:p>
    <w:p w:rsidR="00681DD4" w:rsidRDefault="00681DD4" w:rsidP="00AB16C8">
      <w:pPr>
        <w:pStyle w:val="Nadpis5"/>
      </w:pPr>
      <w:r>
        <w:t>Údaje o stavebníkovi</w:t>
      </w:r>
    </w:p>
    <w:p w:rsidR="00681DD4" w:rsidRPr="009F472A" w:rsidRDefault="00681DD4" w:rsidP="00681DD4">
      <w:pPr>
        <w:jc w:val="both"/>
        <w:rPr>
          <w:sz w:val="20"/>
        </w:rPr>
      </w:pPr>
    </w:p>
    <w:p w:rsidR="00681DD4" w:rsidRDefault="00681DD4" w:rsidP="00681DD4">
      <w:pPr>
        <w:pStyle w:val="Zkladntext"/>
        <w:spacing w:before="0"/>
        <w:rPr>
          <w:color w:val="auto"/>
        </w:rPr>
      </w:pPr>
      <w:r>
        <w:t>Stavebník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MĚSTO VARNSDORF</w:t>
      </w:r>
    </w:p>
    <w:p w:rsidR="00681DD4" w:rsidRDefault="00681DD4" w:rsidP="00681DD4">
      <w:pPr>
        <w:pStyle w:val="Zkladntext"/>
        <w:spacing w:before="0"/>
        <w:rPr>
          <w:color w:val="auto"/>
        </w:rPr>
      </w:pPr>
      <w:r>
        <w:rPr>
          <w:color w:val="auto"/>
        </w:rPr>
        <w:t>(vlastník pozemku)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0D3FC3">
        <w:rPr>
          <w:rFonts w:cs="Arial"/>
        </w:rPr>
        <w:t>NÁM. E. BENEŠE 470, VARNSDORF</w:t>
      </w:r>
    </w:p>
    <w:p w:rsidR="00681DD4" w:rsidRDefault="00681DD4" w:rsidP="00681DD4">
      <w:pPr>
        <w:pStyle w:val="Zkladntext"/>
        <w:spacing w:before="0"/>
        <w:ind w:left="2840"/>
        <w:rPr>
          <w:color w:val="auto"/>
        </w:rPr>
      </w:pPr>
      <w:r>
        <w:rPr>
          <w:color w:val="auto"/>
        </w:rPr>
        <w:t>IČ:00064581</w:t>
      </w:r>
    </w:p>
    <w:p w:rsidR="002569ED" w:rsidRDefault="002569ED" w:rsidP="002569ED">
      <w:pPr>
        <w:pStyle w:val="Zkladntext"/>
        <w:ind w:left="2272"/>
        <w:rPr>
          <w:color w:val="auto"/>
        </w:rPr>
      </w:pPr>
    </w:p>
    <w:p w:rsidR="007C3844" w:rsidRDefault="007C3844" w:rsidP="00035185">
      <w:pPr>
        <w:pStyle w:val="Nadpis5"/>
      </w:pPr>
      <w:r>
        <w:t>Údaje o zpracovateli projektové dokumentace</w:t>
      </w:r>
    </w:p>
    <w:p w:rsidR="008D720B" w:rsidRPr="008D720B" w:rsidRDefault="008D720B" w:rsidP="008D720B">
      <w:pPr>
        <w:jc w:val="both"/>
        <w:rPr>
          <w:sz w:val="20"/>
        </w:rPr>
      </w:pPr>
    </w:p>
    <w:p w:rsidR="004F0913" w:rsidRPr="008D720B" w:rsidRDefault="004F0913" w:rsidP="004F0913">
      <w:pPr>
        <w:rPr>
          <w:b/>
          <w:color w:val="auto"/>
        </w:rPr>
      </w:pPr>
      <w:r w:rsidRPr="008D720B">
        <w:t>Generální projektant:</w:t>
      </w:r>
      <w:r w:rsidRPr="008D720B">
        <w:rPr>
          <w:b/>
        </w:rPr>
        <w:t xml:space="preserve"> </w:t>
      </w:r>
      <w:r w:rsidRPr="008D720B">
        <w:rPr>
          <w:b/>
        </w:rPr>
        <w:tab/>
      </w:r>
      <w:r w:rsidRPr="008D720B">
        <w:rPr>
          <w:b/>
        </w:rPr>
        <w:tab/>
      </w:r>
      <w:r w:rsidRPr="008D720B">
        <w:rPr>
          <w:b/>
        </w:rPr>
        <w:tab/>
      </w:r>
      <w:r w:rsidRPr="008D720B">
        <w:rPr>
          <w:b/>
        </w:rPr>
        <w:tab/>
      </w:r>
      <w:r w:rsidRPr="004E73B1">
        <w:t>D&amp;C Power s.r.o.</w:t>
      </w:r>
    </w:p>
    <w:p w:rsidR="004F0913" w:rsidRDefault="004F0913" w:rsidP="004F0913">
      <w:pPr>
        <w:pStyle w:val="Zhlav"/>
        <w:tabs>
          <w:tab w:val="clear" w:pos="4536"/>
          <w:tab w:val="clear" w:pos="9072"/>
        </w:tabs>
      </w:pP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>
        <w:t xml:space="preserve">Viktora Huga 359/6, </w:t>
      </w:r>
    </w:p>
    <w:p w:rsidR="004F0913" w:rsidRPr="008D720B" w:rsidRDefault="004F0913" w:rsidP="004F0913">
      <w:pPr>
        <w:pStyle w:val="Zhlav"/>
        <w:tabs>
          <w:tab w:val="clear" w:pos="4536"/>
          <w:tab w:val="clear" w:pos="9072"/>
        </w:tabs>
        <w:ind w:left="2840" w:firstLine="284"/>
        <w:rPr>
          <w:color w:val="auto"/>
        </w:rPr>
      </w:pPr>
      <w:r>
        <w:t xml:space="preserve">Praha 5 - Smíchov, 150 00 </w:t>
      </w:r>
    </w:p>
    <w:p w:rsidR="004F0913" w:rsidRDefault="004F0913" w:rsidP="004F0913">
      <w:pPr>
        <w:pStyle w:val="Zhlav"/>
        <w:tabs>
          <w:tab w:val="clear" w:pos="4536"/>
          <w:tab w:val="clear" w:pos="9072"/>
        </w:tabs>
        <w:ind w:left="2840" w:firstLine="284"/>
      </w:pPr>
      <w:r w:rsidRPr="008D720B">
        <w:rPr>
          <w:color w:val="auto"/>
        </w:rPr>
        <w:t xml:space="preserve">IČO: </w:t>
      </w:r>
      <w:r w:rsidRPr="008D720B">
        <w:rPr>
          <w:color w:val="auto"/>
        </w:rPr>
        <w:tab/>
      </w:r>
      <w:r>
        <w:t>04656229</w:t>
      </w:r>
    </w:p>
    <w:p w:rsidR="004F0913" w:rsidRDefault="004F0913" w:rsidP="004F0913">
      <w:pPr>
        <w:pStyle w:val="Zhlav"/>
        <w:tabs>
          <w:tab w:val="clear" w:pos="4536"/>
          <w:tab w:val="clear" w:pos="9072"/>
        </w:tabs>
        <w:ind w:left="2840" w:firstLine="284"/>
      </w:pPr>
      <w:r w:rsidRPr="008D720B">
        <w:rPr>
          <w:color w:val="auto"/>
        </w:rPr>
        <w:t xml:space="preserve">DIČ: </w:t>
      </w:r>
      <w:r w:rsidRPr="008D720B">
        <w:rPr>
          <w:color w:val="auto"/>
        </w:rPr>
        <w:tab/>
        <w:t xml:space="preserve">CZ </w:t>
      </w:r>
      <w:r>
        <w:t>04656229</w:t>
      </w:r>
    </w:p>
    <w:p w:rsidR="004F0913" w:rsidRDefault="004F0913" w:rsidP="004F0913">
      <w:pPr>
        <w:ind w:firstLine="284"/>
        <w:rPr>
          <w:color w:val="auto"/>
        </w:rPr>
      </w:pP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  <w:r w:rsidRPr="008D720B">
        <w:rPr>
          <w:color w:val="auto"/>
        </w:rPr>
        <w:tab/>
      </w:r>
    </w:p>
    <w:p w:rsidR="004F0913" w:rsidRPr="00113218" w:rsidRDefault="004F0913" w:rsidP="004F0913">
      <w:pPr>
        <w:jc w:val="both"/>
        <w:rPr>
          <w:u w:val="single"/>
        </w:rPr>
      </w:pPr>
      <w:r w:rsidRPr="00113218">
        <w:rPr>
          <w:u w:val="single"/>
        </w:rPr>
        <w:t>Zpracovatelé projektu:</w:t>
      </w:r>
    </w:p>
    <w:p w:rsidR="004F0913" w:rsidRDefault="004F0913" w:rsidP="004F0913">
      <w:pPr>
        <w:jc w:val="both"/>
      </w:pPr>
    </w:p>
    <w:p w:rsidR="004F0913" w:rsidRDefault="004F0913" w:rsidP="004F0913">
      <w:pPr>
        <w:jc w:val="both"/>
        <w:rPr>
          <w:color w:val="auto"/>
        </w:rPr>
      </w:pPr>
      <w:r w:rsidRPr="008D720B">
        <w:rPr>
          <w:color w:val="auto"/>
        </w:rPr>
        <w:t>Arch</w:t>
      </w:r>
      <w:r>
        <w:rPr>
          <w:color w:val="auto"/>
        </w:rPr>
        <w:t xml:space="preserve">itekt. - </w:t>
      </w:r>
      <w:r w:rsidRPr="008D720B">
        <w:rPr>
          <w:color w:val="auto"/>
        </w:rPr>
        <w:t>stavební část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8D720B">
        <w:rPr>
          <w:color w:val="auto"/>
        </w:rPr>
        <w:t xml:space="preserve">Ing. </w:t>
      </w:r>
      <w:r>
        <w:rPr>
          <w:color w:val="auto"/>
        </w:rPr>
        <w:t>Stanislav Šticha</w:t>
      </w:r>
    </w:p>
    <w:p w:rsidR="004F0913" w:rsidRDefault="004F0913" w:rsidP="004F0913">
      <w:pPr>
        <w:ind w:left="1136" w:right="-339" w:firstLine="284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ČKAIT č. 0004774D3 – autor. inženýr pro pozemní stavby</w:t>
      </w:r>
    </w:p>
    <w:p w:rsidR="004F0913" w:rsidRDefault="004F0913" w:rsidP="004F0913">
      <w:pPr>
        <w:jc w:val="both"/>
        <w:rPr>
          <w:color w:val="auto"/>
        </w:rPr>
      </w:pPr>
      <w:r w:rsidRPr="00335096">
        <w:rPr>
          <w:color w:val="auto"/>
        </w:rPr>
        <w:t>Zdravotní instalace:</w:t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>
        <w:rPr>
          <w:rFonts w:cs="Arial"/>
        </w:rPr>
        <w:t>Ing. Jan Šetelík, Vojtěch Pejša</w:t>
      </w:r>
    </w:p>
    <w:p w:rsidR="004F0913" w:rsidRDefault="004F0913" w:rsidP="004F0913">
      <w:pPr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335096">
        <w:rPr>
          <w:color w:val="auto"/>
        </w:rPr>
        <w:t>ČKAIT č. 00</w:t>
      </w:r>
      <w:r>
        <w:rPr>
          <w:color w:val="auto"/>
        </w:rPr>
        <w:t>07729</w:t>
      </w:r>
      <w:r w:rsidRPr="00335096">
        <w:rPr>
          <w:color w:val="auto"/>
        </w:rPr>
        <w:t xml:space="preserve"> – autor. inženýr pro techniku prostředí staveb</w:t>
      </w:r>
    </w:p>
    <w:p w:rsidR="004F0913" w:rsidRPr="00335096" w:rsidRDefault="004F0913" w:rsidP="004F0913">
      <w:pPr>
        <w:jc w:val="both"/>
        <w:rPr>
          <w:color w:val="auto"/>
        </w:rPr>
      </w:pPr>
      <w:r>
        <w:rPr>
          <w:color w:val="auto"/>
        </w:rPr>
        <w:t>UT</w:t>
      </w:r>
      <w:r w:rsidRPr="00335096">
        <w:rPr>
          <w:color w:val="auto"/>
        </w:rPr>
        <w:t>:</w:t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335096">
        <w:rPr>
          <w:color w:val="auto"/>
        </w:rPr>
        <w:t xml:space="preserve">Ing. </w:t>
      </w:r>
      <w:r>
        <w:rPr>
          <w:color w:val="auto"/>
        </w:rPr>
        <w:t>Jana Helišová</w:t>
      </w:r>
    </w:p>
    <w:p w:rsidR="004F0913" w:rsidRPr="00335096" w:rsidRDefault="004F0913" w:rsidP="004F0913">
      <w:pPr>
        <w:ind w:left="1136" w:firstLine="284"/>
        <w:jc w:val="both"/>
        <w:rPr>
          <w:color w:val="auto"/>
        </w:rPr>
      </w:pP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ČKAIT č. 00</w:t>
      </w:r>
      <w:r>
        <w:rPr>
          <w:color w:val="auto"/>
        </w:rPr>
        <w:t xml:space="preserve">07905 </w:t>
      </w:r>
      <w:r w:rsidRPr="00335096">
        <w:rPr>
          <w:color w:val="auto"/>
        </w:rPr>
        <w:t>– autor. inženýr pro techniku prostředí staveb</w:t>
      </w:r>
    </w:p>
    <w:p w:rsidR="004F0913" w:rsidRPr="00335096" w:rsidRDefault="004F0913" w:rsidP="004F0913">
      <w:pPr>
        <w:jc w:val="both"/>
        <w:rPr>
          <w:color w:val="auto"/>
        </w:rPr>
      </w:pPr>
      <w:r w:rsidRPr="00335096">
        <w:rPr>
          <w:color w:val="auto"/>
        </w:rPr>
        <w:t>Větrání, VZT:</w:t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 xml:space="preserve">Ing. </w:t>
      </w:r>
      <w:r>
        <w:rPr>
          <w:color w:val="auto"/>
        </w:rPr>
        <w:t>Tomáš Košťák</w:t>
      </w:r>
    </w:p>
    <w:p w:rsidR="004F0913" w:rsidRPr="00335096" w:rsidRDefault="004F0913" w:rsidP="004F0913">
      <w:pPr>
        <w:ind w:left="1136" w:firstLine="284"/>
        <w:jc w:val="both"/>
        <w:rPr>
          <w:color w:val="auto"/>
        </w:rPr>
      </w:pP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ČKAIT č. 00</w:t>
      </w:r>
      <w:r>
        <w:rPr>
          <w:color w:val="auto"/>
        </w:rPr>
        <w:t>14283</w:t>
      </w:r>
      <w:r w:rsidRPr="00335096">
        <w:rPr>
          <w:color w:val="auto"/>
        </w:rPr>
        <w:t xml:space="preserve"> – autor. inženýr pro techniku prostředí staveb</w:t>
      </w:r>
    </w:p>
    <w:p w:rsidR="004F0913" w:rsidRPr="00335096" w:rsidRDefault="004F0913" w:rsidP="004F0913">
      <w:pPr>
        <w:jc w:val="both"/>
        <w:rPr>
          <w:color w:val="auto"/>
        </w:rPr>
      </w:pPr>
      <w:r w:rsidRPr="00335096">
        <w:rPr>
          <w:color w:val="auto"/>
        </w:rPr>
        <w:t>Elektro - silnoproud:</w:t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Jakub Frajkovský</w:t>
      </w:r>
    </w:p>
    <w:p w:rsidR="004F0913" w:rsidRPr="00335096" w:rsidRDefault="004F0913" w:rsidP="004F0913">
      <w:pPr>
        <w:ind w:left="1136" w:firstLine="284"/>
        <w:jc w:val="both"/>
        <w:rPr>
          <w:color w:val="auto"/>
        </w:rPr>
      </w:pP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ČKAIT č. 0010258 – autor. technik pro techniku prostředí staveb</w:t>
      </w:r>
    </w:p>
    <w:p w:rsidR="004F0913" w:rsidRPr="00335096" w:rsidRDefault="004F0913" w:rsidP="004F0913">
      <w:pPr>
        <w:jc w:val="both"/>
        <w:rPr>
          <w:color w:val="auto"/>
        </w:rPr>
      </w:pPr>
      <w:r w:rsidRPr="00335096">
        <w:rPr>
          <w:color w:val="auto"/>
        </w:rPr>
        <w:t>Elektro - slaboproud:</w:t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Jakub Frajkovský</w:t>
      </w:r>
    </w:p>
    <w:p w:rsidR="004F0913" w:rsidRPr="00335096" w:rsidRDefault="004F0913" w:rsidP="004F0913">
      <w:pPr>
        <w:ind w:left="1136" w:firstLine="284"/>
        <w:jc w:val="both"/>
        <w:rPr>
          <w:color w:val="auto"/>
        </w:rPr>
      </w:pP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ČKAIT č. 0010258 – autor. technik pro techniku prostředí staveb</w:t>
      </w:r>
    </w:p>
    <w:p w:rsidR="004F0913" w:rsidRDefault="004F0913" w:rsidP="004F0913">
      <w:pPr>
        <w:jc w:val="both"/>
        <w:rPr>
          <w:color w:val="auto"/>
        </w:rPr>
      </w:pPr>
      <w:r w:rsidRPr="00335096">
        <w:rPr>
          <w:color w:val="auto"/>
        </w:rPr>
        <w:t>Požárně bezpeč. řešení stavby:</w:t>
      </w:r>
      <w:r w:rsidRPr="00335096">
        <w:rPr>
          <w:color w:val="auto"/>
        </w:rPr>
        <w:tab/>
        <w:t xml:space="preserve">Viktor </w:t>
      </w:r>
      <w:r>
        <w:rPr>
          <w:color w:val="auto"/>
        </w:rPr>
        <w:t>Vaněk</w:t>
      </w:r>
    </w:p>
    <w:p w:rsidR="004F0913" w:rsidRPr="00335096" w:rsidRDefault="004F0913" w:rsidP="004F0913">
      <w:pPr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Ing. Martin Pospíšil, Ph.D.</w:t>
      </w:r>
    </w:p>
    <w:p w:rsidR="004F0913" w:rsidRPr="00335096" w:rsidRDefault="004F0913" w:rsidP="004F0913">
      <w:pPr>
        <w:ind w:left="1136" w:firstLine="284"/>
        <w:jc w:val="both"/>
        <w:rPr>
          <w:color w:val="auto"/>
        </w:rPr>
      </w:pP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</w:r>
      <w:r w:rsidRPr="00335096">
        <w:rPr>
          <w:color w:val="auto"/>
        </w:rPr>
        <w:tab/>
        <w:t>ČKAIT č. 000</w:t>
      </w:r>
      <w:r>
        <w:rPr>
          <w:color w:val="auto"/>
        </w:rPr>
        <w:t>8046</w:t>
      </w:r>
      <w:r w:rsidRPr="00335096">
        <w:rPr>
          <w:color w:val="auto"/>
        </w:rPr>
        <w:t xml:space="preserve"> – autor. technik pro požární bezpečnost staveb</w:t>
      </w:r>
    </w:p>
    <w:p w:rsidR="004F0913" w:rsidRDefault="004F0913" w:rsidP="004F0913">
      <w:pPr>
        <w:jc w:val="both"/>
        <w:rPr>
          <w:color w:val="auto"/>
        </w:rPr>
      </w:pPr>
      <w:r>
        <w:rPr>
          <w:color w:val="auto"/>
        </w:rPr>
        <w:t>Výkazy výměr, rozpočet: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František Mrázek</w:t>
      </w:r>
    </w:p>
    <w:p w:rsidR="004F0913" w:rsidRDefault="004F0913" w:rsidP="004F0913">
      <w:pPr>
        <w:tabs>
          <w:tab w:val="left" w:pos="567"/>
          <w:tab w:val="left" w:pos="2835"/>
        </w:tabs>
        <w:rPr>
          <w:rFonts w:cs="Arial"/>
        </w:rPr>
      </w:pPr>
      <w:r w:rsidRPr="00673E31">
        <w:rPr>
          <w:rFonts w:cs="Arial"/>
        </w:rPr>
        <w:tab/>
      </w:r>
    </w:p>
    <w:p w:rsidR="00445A8F" w:rsidRDefault="00445A8F" w:rsidP="004F0913">
      <w:pPr>
        <w:tabs>
          <w:tab w:val="left" w:pos="567"/>
          <w:tab w:val="left" w:pos="2835"/>
        </w:tabs>
        <w:rPr>
          <w:color w:val="auto"/>
        </w:rPr>
      </w:pPr>
    </w:p>
    <w:p w:rsidR="00113218" w:rsidRDefault="00113218" w:rsidP="006B3DEF">
      <w:pPr>
        <w:ind w:left="568"/>
        <w:jc w:val="both"/>
        <w:rPr>
          <w:b/>
        </w:rPr>
      </w:pPr>
    </w:p>
    <w:p w:rsidR="007C3844" w:rsidRDefault="007C3844" w:rsidP="00035185">
      <w:pPr>
        <w:pStyle w:val="Nadpis3"/>
        <w:rPr>
          <w:sz w:val="24"/>
        </w:rPr>
      </w:pPr>
      <w:r>
        <w:lastRenderedPageBreak/>
        <w:t>Seznam vstupních podkladů</w:t>
      </w:r>
    </w:p>
    <w:p w:rsidR="007C3844" w:rsidRPr="00113218" w:rsidRDefault="007C3844">
      <w:pPr>
        <w:pStyle w:val="Nadpis8"/>
        <w:rPr>
          <w:i w:val="0"/>
        </w:rPr>
      </w:pPr>
      <w:r w:rsidRPr="00113218">
        <w:rPr>
          <w:i w:val="0"/>
        </w:rPr>
        <w:t>Část archívních výkresů</w:t>
      </w:r>
      <w:r w:rsidR="00113218" w:rsidRPr="00113218">
        <w:rPr>
          <w:i w:val="0"/>
        </w:rPr>
        <w:t xml:space="preserve"> a dokumentů – jednak zapůjčené zadavatelem projektu tak i získané z </w:t>
      </w:r>
      <w:r w:rsidR="00113218">
        <w:rPr>
          <w:i w:val="0"/>
        </w:rPr>
        <w:t>a</w:t>
      </w:r>
      <w:r w:rsidR="00113218" w:rsidRPr="00113218">
        <w:rPr>
          <w:i w:val="0"/>
        </w:rPr>
        <w:t xml:space="preserve">rchivu </w:t>
      </w:r>
      <w:r w:rsidR="00113218">
        <w:rPr>
          <w:i w:val="0"/>
        </w:rPr>
        <w:t>S</w:t>
      </w:r>
      <w:r w:rsidR="00113218" w:rsidRPr="00113218">
        <w:rPr>
          <w:i w:val="0"/>
        </w:rPr>
        <w:t>tavebního úřadu</w:t>
      </w:r>
      <w:r w:rsidR="00113218">
        <w:rPr>
          <w:i w:val="0"/>
        </w:rPr>
        <w:t>;</w:t>
      </w:r>
    </w:p>
    <w:p w:rsidR="007C3844" w:rsidRDefault="00113218">
      <w:pPr>
        <w:pStyle w:val="Nadpis8"/>
        <w:rPr>
          <w:i w:val="0"/>
        </w:rPr>
      </w:pPr>
      <w:r>
        <w:rPr>
          <w:i w:val="0"/>
        </w:rPr>
        <w:t xml:space="preserve">Doměření </w:t>
      </w:r>
      <w:r w:rsidR="006B3DEF" w:rsidRPr="00113218">
        <w:rPr>
          <w:i w:val="0"/>
        </w:rPr>
        <w:t>řešených prostor objektu</w:t>
      </w:r>
      <w:r>
        <w:rPr>
          <w:i w:val="0"/>
        </w:rPr>
        <w:t>;</w:t>
      </w:r>
    </w:p>
    <w:p w:rsidR="00113218" w:rsidRPr="00113218" w:rsidRDefault="00113218" w:rsidP="00113218">
      <w:pPr>
        <w:pStyle w:val="Nadpis8"/>
        <w:ind w:left="0" w:firstLine="0"/>
        <w:rPr>
          <w:i w:val="0"/>
        </w:rPr>
      </w:pPr>
      <w:r>
        <w:rPr>
          <w:i w:val="0"/>
        </w:rPr>
        <w:t>Seznam písemných požadavků zadavatele projektu;</w:t>
      </w:r>
    </w:p>
    <w:p w:rsidR="007C3844" w:rsidRPr="00113218" w:rsidRDefault="007C3844">
      <w:pPr>
        <w:pStyle w:val="Nadpis8"/>
        <w:rPr>
          <w:i w:val="0"/>
        </w:rPr>
      </w:pPr>
      <w:r w:rsidRPr="00113218">
        <w:rPr>
          <w:i w:val="0"/>
        </w:rPr>
        <w:t xml:space="preserve">Prohlídka objektu se </w:t>
      </w:r>
      <w:r w:rsidR="00113218">
        <w:rPr>
          <w:i w:val="0"/>
        </w:rPr>
        <w:t xml:space="preserve">správcem objektu, konzultace </w:t>
      </w:r>
      <w:r w:rsidR="002F6AA0">
        <w:rPr>
          <w:i w:val="0"/>
        </w:rPr>
        <w:t>nad písemnými požadavky;</w:t>
      </w:r>
    </w:p>
    <w:p w:rsidR="007C3844" w:rsidRDefault="007C3844" w:rsidP="002F6AA0">
      <w:pPr>
        <w:pStyle w:val="Nadpis8"/>
        <w:rPr>
          <w:i w:val="0"/>
        </w:rPr>
      </w:pPr>
      <w:r w:rsidRPr="00113218">
        <w:rPr>
          <w:i w:val="0"/>
        </w:rPr>
        <w:t>ČSN, vyhlášky, předpisy a OT</w:t>
      </w:r>
      <w:r w:rsidR="002F6AA0">
        <w:rPr>
          <w:i w:val="0"/>
        </w:rPr>
        <w:t>.</w:t>
      </w:r>
    </w:p>
    <w:p w:rsidR="009711CE" w:rsidRPr="009711CE" w:rsidRDefault="009711CE" w:rsidP="009711CE">
      <w:pPr>
        <w:pStyle w:val="Nadpis8"/>
        <w:rPr>
          <w:i w:val="0"/>
        </w:rPr>
      </w:pPr>
      <w:r w:rsidRPr="009711CE">
        <w:rPr>
          <w:i w:val="0"/>
        </w:rPr>
        <w:t>Průzkumy – mykologický a diagnostika betonu a omítek</w:t>
      </w:r>
    </w:p>
    <w:p w:rsidR="002F6AA0" w:rsidRDefault="002F6AA0" w:rsidP="002F6AA0"/>
    <w:p w:rsidR="002F6AA0" w:rsidRDefault="002F6AA0" w:rsidP="002F6AA0">
      <w:r>
        <w:t>Veškeré podklady a požadavky byly zaprac</w:t>
      </w:r>
      <w:r w:rsidR="004B3458">
        <w:t>ovány do projektové dokumentace</w:t>
      </w:r>
      <w:r>
        <w:t>.</w:t>
      </w:r>
    </w:p>
    <w:p w:rsidR="002F6AA0" w:rsidRPr="002F6AA0" w:rsidRDefault="002F6AA0" w:rsidP="002F6AA0"/>
    <w:p w:rsidR="00867D05" w:rsidRDefault="00867D05" w:rsidP="00867D05">
      <w:pPr>
        <w:pStyle w:val="Zkladntext"/>
        <w:ind w:left="284"/>
      </w:pPr>
    </w:p>
    <w:p w:rsidR="00867D05" w:rsidRDefault="00867D05" w:rsidP="00867D05">
      <w:pPr>
        <w:pStyle w:val="NADPIS0"/>
        <w:tabs>
          <w:tab w:val="clear" w:pos="432"/>
          <w:tab w:val="num" w:pos="999"/>
        </w:tabs>
      </w:pPr>
      <w:r>
        <w:t>Architektonicko – stavební řešení</w:t>
      </w:r>
    </w:p>
    <w:p w:rsidR="00867D05" w:rsidRPr="008B0EC5" w:rsidRDefault="00867D05" w:rsidP="00867D05">
      <w:pPr>
        <w:pStyle w:val="Nadpis3"/>
        <w:tabs>
          <w:tab w:val="clear" w:pos="576"/>
          <w:tab w:val="num" w:pos="1143"/>
        </w:tabs>
        <w:ind w:left="862" w:hanging="578"/>
      </w:pPr>
      <w:r w:rsidRPr="004478AB">
        <w:t>Architektonické</w:t>
      </w:r>
      <w:r w:rsidRPr="008B0EC5">
        <w:t xml:space="preserve"> řešení</w:t>
      </w:r>
    </w:p>
    <w:p w:rsidR="008235B9" w:rsidRPr="008235B9" w:rsidRDefault="00867D05" w:rsidP="009711CE">
      <w:pPr>
        <w:ind w:left="568"/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235B9" w:rsidRPr="008235B9">
        <w:t>Řešený objekt je čtyřpodlažní, nepodsklepený a s nevyužitým podkrovním</w:t>
      </w:r>
    </w:p>
    <w:p w:rsidR="008235B9" w:rsidRPr="008235B9" w:rsidRDefault="008235B9" w:rsidP="009711CE">
      <w:pPr>
        <w:ind w:left="568"/>
        <w:jc w:val="both"/>
      </w:pPr>
      <w:r w:rsidRPr="008235B9">
        <w:t>prostorem. Objekt je obdélníkový s přístavbou zádveří. Rozměry hlavního půdorysu</w:t>
      </w:r>
    </w:p>
    <w:p w:rsidR="008235B9" w:rsidRPr="008235B9" w:rsidRDefault="008235B9" w:rsidP="009711CE">
      <w:pPr>
        <w:ind w:left="568"/>
        <w:jc w:val="both"/>
      </w:pPr>
      <w:r w:rsidRPr="008235B9">
        <w:t>1.NP jsou 43,75 x 12,63 a přístavba zádveří 2,0 x 6,96 m a nejvyšší bod střechy je</w:t>
      </w:r>
    </w:p>
    <w:p w:rsidR="008235B9" w:rsidRPr="008235B9" w:rsidRDefault="008235B9" w:rsidP="009711CE">
      <w:pPr>
        <w:ind w:left="568"/>
        <w:jc w:val="both"/>
      </w:pPr>
      <w:r w:rsidRPr="008235B9">
        <w:t>15,36 m od ±0,000. Střecha je sedlová o sklonu 29°a přístavba zádveří 15°.</w:t>
      </w:r>
    </w:p>
    <w:p w:rsidR="008235B9" w:rsidRPr="008235B9" w:rsidRDefault="008235B9" w:rsidP="009711CE">
      <w:pPr>
        <w:ind w:left="568"/>
        <w:jc w:val="both"/>
      </w:pPr>
      <w:r w:rsidRPr="008235B9">
        <w:t>Konstrukce objektu je podélný stěnový trojtrakt se středním úzkým chodbovým</w:t>
      </w:r>
    </w:p>
    <w:p w:rsidR="008235B9" w:rsidRPr="008235B9" w:rsidRDefault="008235B9" w:rsidP="009711CE">
      <w:pPr>
        <w:ind w:left="568"/>
        <w:jc w:val="both"/>
      </w:pPr>
      <w:r w:rsidRPr="008235B9">
        <w:t>traktem. V příčném směru ve střední části je schodišťový trakt. Zdivo cihelné z plných</w:t>
      </w:r>
    </w:p>
    <w:p w:rsidR="008235B9" w:rsidRPr="008235B9" w:rsidRDefault="008235B9" w:rsidP="009711CE">
      <w:pPr>
        <w:ind w:left="568"/>
        <w:jc w:val="both"/>
      </w:pPr>
      <w:r w:rsidRPr="008235B9">
        <w:t>cihel. Stropy jsou železobetonové monolitické žebříkové s masivními věnci na nosných</w:t>
      </w:r>
    </w:p>
    <w:p w:rsidR="008235B9" w:rsidRPr="008235B9" w:rsidRDefault="008235B9" w:rsidP="009711CE">
      <w:pPr>
        <w:ind w:left="568"/>
        <w:jc w:val="both"/>
      </w:pPr>
      <w:r w:rsidRPr="008235B9">
        <w:t>stěnách, schodiště také železobetonové. Střecha dřevěný krov vazníkového typu</w:t>
      </w:r>
    </w:p>
    <w:p w:rsidR="008235B9" w:rsidRPr="00466F88" w:rsidRDefault="008235B9" w:rsidP="009711CE">
      <w:pPr>
        <w:ind w:left="568"/>
        <w:jc w:val="both"/>
      </w:pPr>
      <w:r w:rsidRPr="008235B9">
        <w:t>z prken sedlového tvaru s valbami.</w:t>
      </w:r>
    </w:p>
    <w:p w:rsidR="00867D05" w:rsidRPr="008B0EC5" w:rsidRDefault="00867D05" w:rsidP="00867D05">
      <w:pPr>
        <w:pStyle w:val="Nadpis3"/>
        <w:tabs>
          <w:tab w:val="clear" w:pos="576"/>
          <w:tab w:val="num" w:pos="1143"/>
        </w:tabs>
        <w:ind w:left="862" w:hanging="578"/>
      </w:pPr>
      <w:r w:rsidRPr="008B0EC5">
        <w:t xml:space="preserve">Stavebně - </w:t>
      </w:r>
      <w:r w:rsidRPr="00F93FA7">
        <w:t>technické</w:t>
      </w:r>
      <w:r w:rsidRPr="008B0EC5">
        <w:t xml:space="preserve"> řešení</w:t>
      </w:r>
    </w:p>
    <w:p w:rsidR="00867D05" w:rsidRPr="008B0EC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 w:rsidRPr="00887300">
        <w:t>Bourací</w:t>
      </w:r>
      <w:r w:rsidRPr="008B0EC5">
        <w:t xml:space="preserve"> práce</w:t>
      </w:r>
    </w:p>
    <w:p w:rsidR="007347BC" w:rsidRDefault="00867D05" w:rsidP="00867D05">
      <w:pPr>
        <w:pStyle w:val="Zkladntext"/>
      </w:pPr>
      <w:r>
        <w:t xml:space="preserve">Je navrženo bourání příček </w:t>
      </w:r>
      <w:r w:rsidR="007347BC">
        <w:t xml:space="preserve">z cihel – dle bouracích výkresů, sejmutí </w:t>
      </w:r>
      <w:r w:rsidR="00A875F5">
        <w:t xml:space="preserve">všech </w:t>
      </w:r>
      <w:r w:rsidR="007347BC">
        <w:t>podlahových krytin až na podkladní anhydrid.</w:t>
      </w:r>
      <w:r w:rsidR="00A875F5">
        <w:t xml:space="preserve"> V patrech bude betonová mazanina a anhydrid zachovány. Pouze v místě nutného vedení instalací v podlaze bude podlaha vyřezána. Souvrství nad žb. stropem ve 2.NP – 4.NP je tvořeno 100mm – beton </w:t>
      </w:r>
      <w:r w:rsidR="00D00EFB">
        <w:t>a anhydrid a na tomto souvrství pak PVC nebo keramická dlažba.</w:t>
      </w:r>
    </w:p>
    <w:p w:rsidR="007347BC" w:rsidRDefault="007347BC" w:rsidP="00867D05">
      <w:pPr>
        <w:pStyle w:val="Zkladntext"/>
      </w:pPr>
      <w:r>
        <w:t xml:space="preserve">V 1.NP se jedná o vybourání celé skladby </w:t>
      </w:r>
      <w:r w:rsidR="00A875F5">
        <w:t xml:space="preserve">podlahového souvrství </w:t>
      </w:r>
      <w:r>
        <w:t>tvořené betonem tl.100mm bez izolace (nebo již zteřelé, při sondách nebyla hydroizolace nalezena)</w:t>
      </w:r>
      <w:r w:rsidR="00A875F5">
        <w:t xml:space="preserve"> a keramické dlažby a PVC</w:t>
      </w:r>
      <w:r w:rsidR="00D00EFB">
        <w:t xml:space="preserve"> ( v některých místnostech jsou obě vrstvy)</w:t>
      </w:r>
      <w:r w:rsidR="00A875F5">
        <w:t>.</w:t>
      </w:r>
    </w:p>
    <w:p w:rsidR="007347BC" w:rsidRDefault="007347BC" w:rsidP="00867D05">
      <w:pPr>
        <w:pStyle w:val="Zkladntext"/>
      </w:pPr>
      <w:r>
        <w:t xml:space="preserve">Dále budou bourací práce – schodišť – odborné vyřezání, </w:t>
      </w:r>
      <w:r w:rsidR="00A875F5">
        <w:t xml:space="preserve">stropu – odborné vyřezání, bourání </w:t>
      </w:r>
      <w:r>
        <w:t>otvorů, zahradního přístavku včetně základů. V celém 1.NP budou dle části ZTI – provedeny výkopy pro uložení ležaté kanalizace, osazení šachet.</w:t>
      </w:r>
    </w:p>
    <w:p w:rsidR="007347BC" w:rsidRDefault="00A875F5" w:rsidP="00867D05">
      <w:pPr>
        <w:pStyle w:val="Zkladntext"/>
      </w:pPr>
      <w:r>
        <w:t xml:space="preserve">Ve 3. </w:t>
      </w:r>
      <w:r w:rsidR="004B3458">
        <w:t>a</w:t>
      </w:r>
      <w:r>
        <w:t xml:space="preserve"> 4.NP se jedná o vybourání příček u původních koupelen včetně betonových sprchových koutů s cement. potěrem.</w:t>
      </w:r>
    </w:p>
    <w:p w:rsidR="00867D05" w:rsidRDefault="00867D05" w:rsidP="00867D05">
      <w:pPr>
        <w:pStyle w:val="Zkladntext"/>
      </w:pPr>
      <w:r>
        <w:t>Dále budou ve společných prostorech schodiště a chodbách vybourána keramická dlažba včetně lepidla a soklových dlaždic.</w:t>
      </w:r>
    </w:p>
    <w:p w:rsidR="00867D05" w:rsidRDefault="00867D05" w:rsidP="00867D05">
      <w:pPr>
        <w:pStyle w:val="Zkladntext"/>
      </w:pPr>
      <w:r>
        <w:t xml:space="preserve">Otlučeny budou všechny </w:t>
      </w:r>
      <w:r w:rsidR="00E460CA">
        <w:t>vnitřní</w:t>
      </w:r>
      <w:r>
        <w:t xml:space="preserve"> omítky –1</w:t>
      </w:r>
      <w:r w:rsidR="00E460CA">
        <w:t>0</w:t>
      </w:r>
      <w:r w:rsidR="006D55B8">
        <w:t>0</w:t>
      </w:r>
      <w:r>
        <w:t xml:space="preserve">% z celkové plochy. </w:t>
      </w:r>
    </w:p>
    <w:p w:rsidR="00D360D5" w:rsidRDefault="00D360D5" w:rsidP="00867D05">
      <w:pPr>
        <w:pStyle w:val="Zkladntext"/>
      </w:pPr>
      <w:r>
        <w:lastRenderedPageBreak/>
        <w:t>V</w:t>
      </w:r>
      <w:r w:rsidR="00867D05">
        <w:t xml:space="preserve">šechny dveře </w:t>
      </w:r>
      <w:r>
        <w:t>budou</w:t>
      </w:r>
      <w:r w:rsidR="00867D05">
        <w:t xml:space="preserve"> vybourány včetně zárubní. Jedná se </w:t>
      </w:r>
      <w:r>
        <w:t xml:space="preserve">vesměs o dřevěné rámové zárubně, v některých </w:t>
      </w:r>
      <w:r w:rsidR="006B0C6E">
        <w:t>místech</w:t>
      </w:r>
      <w:r>
        <w:t xml:space="preserve"> i </w:t>
      </w:r>
      <w:r w:rsidR="00867D05">
        <w:t>ocelové zárubně</w:t>
      </w:r>
      <w:r>
        <w:t>.</w:t>
      </w:r>
      <w:r w:rsidR="006B0C6E">
        <w:t xml:space="preserve"> Dále budou vybourány všechny okna – vesměs dřevěné zdvojené, v některých místech už plastové.</w:t>
      </w:r>
    </w:p>
    <w:p w:rsidR="006B0C6E" w:rsidRDefault="006B0C6E" w:rsidP="00867D05">
      <w:pPr>
        <w:pStyle w:val="Zkladntext"/>
      </w:pPr>
      <w:r>
        <w:t>Dále bude demontovány a odvezeny na skládku všechny zařizovací předměty – WC, umyvadla, sprchy, baterie. Obklady budou kompletně vybourány.</w:t>
      </w:r>
    </w:p>
    <w:p w:rsidR="00867D05" w:rsidRDefault="00867D05" w:rsidP="00867D05">
      <w:pPr>
        <w:pStyle w:val="Zkladntext"/>
      </w:pPr>
      <w:r>
        <w:t>Dále budou provedeny drážky pro rozvody nových instalací. Týká se to tras pro nové připojovací potrubí zdravotně technických instalací – kanalizace a vodovod a dále elektroprostupů a drážek, prostupů pro napojení ventilátorů na stávající VZT potrubí.</w:t>
      </w:r>
    </w:p>
    <w:p w:rsidR="00867D05" w:rsidRDefault="00867D05" w:rsidP="00867D05">
      <w:pPr>
        <w:pStyle w:val="Zkladntext"/>
      </w:pPr>
      <w:r>
        <w:t xml:space="preserve">Bourání keramických obkladů, dlažeb v sociálních zázemích – koupelny, WC, úklidové místnosti. </w:t>
      </w:r>
    </w:p>
    <w:p w:rsidR="00867D05" w:rsidRDefault="00867D05" w:rsidP="00867D05">
      <w:pPr>
        <w:pStyle w:val="Zkladntext"/>
      </w:pPr>
      <w:r>
        <w:t xml:space="preserve">Demontáž </w:t>
      </w:r>
      <w:r w:rsidR="006B0C6E">
        <w:t>a</w:t>
      </w:r>
      <w:r>
        <w:t xml:space="preserve"> vybourání kuchyňských linek, vestavěných skříní.</w:t>
      </w:r>
    </w:p>
    <w:p w:rsidR="00867D05" w:rsidRDefault="00C854B8" w:rsidP="00867D05">
      <w:pPr>
        <w:pStyle w:val="Zkladntext"/>
      </w:pPr>
      <w:r>
        <w:t>Kompletní sejmutí ocelové konstrukce ve výměníkové stanici.</w:t>
      </w:r>
    </w:p>
    <w:p w:rsidR="00C854B8" w:rsidRDefault="00C854B8" w:rsidP="00867D05">
      <w:pPr>
        <w:pStyle w:val="Zkladntext"/>
      </w:pPr>
      <w:r>
        <w:t>Kolem objektu bude vybourán betonový chodník, sejmuty betonové žlaby, jímky a dále bude vybourán betonový pas původního plotu včetně ocelových sloupků.</w:t>
      </w:r>
      <w:r w:rsidR="001E5A55">
        <w:t xml:space="preserve"> Dále bude vybourán septik. </w:t>
      </w:r>
    </w:p>
    <w:p w:rsidR="001E5A55" w:rsidRDefault="001E5A55" w:rsidP="00867D05">
      <w:pPr>
        <w:pStyle w:val="Zkladntext"/>
      </w:pPr>
      <w:r>
        <w:t>Na fasádě bude demontována</w:t>
      </w:r>
      <w:r w:rsidR="00E00CD9">
        <w:t xml:space="preserve"> plechová markýza vč. ocel. kce</w:t>
      </w:r>
      <w:r>
        <w:t>.</w:t>
      </w:r>
    </w:p>
    <w:p w:rsidR="00445A8F" w:rsidRDefault="00445A8F" w:rsidP="00867D05">
      <w:pPr>
        <w:pStyle w:val="Zkladntext"/>
      </w:pPr>
      <w:r>
        <w:t xml:space="preserve">Kompletní sejmutí </w:t>
      </w:r>
      <w:r w:rsidR="00CB36CD">
        <w:t xml:space="preserve">plechové </w:t>
      </w:r>
      <w:r>
        <w:t>krytiny včetně bednění a celého vazníkového krovu. Dále podbití s omítkou. V celém obj</w:t>
      </w:r>
      <w:r w:rsidR="00074200">
        <w:t>ek</w:t>
      </w:r>
      <w:r>
        <w:t>tu budou sejmuty podhledy omítané</w:t>
      </w:r>
      <w:r w:rsidR="00074200">
        <w:t>, všechny povrchy a obj</w:t>
      </w:r>
      <w:r>
        <w:t>e</w:t>
      </w:r>
      <w:r w:rsidR="00074200">
        <w:t>k</w:t>
      </w:r>
      <w:r>
        <w:t xml:space="preserve">t bude </w:t>
      </w:r>
      <w:r w:rsidR="00074200">
        <w:t>cel</w:t>
      </w:r>
      <w:r w:rsidR="00CB36CD">
        <w:t>ý</w:t>
      </w:r>
      <w:r w:rsidR="00074200">
        <w:t xml:space="preserve"> vydezinfikován a odborně </w:t>
      </w:r>
      <w:r>
        <w:t>vyčištěn</w:t>
      </w:r>
      <w:r w:rsidR="00074200">
        <w:t>.</w:t>
      </w:r>
    </w:p>
    <w:p w:rsidR="00C854B8" w:rsidRDefault="00C854B8" w:rsidP="00867D05">
      <w:pPr>
        <w:pStyle w:val="Zkladntext"/>
      </w:pPr>
    </w:p>
    <w:p w:rsidR="00C854B8" w:rsidRDefault="00893140" w:rsidP="00893140">
      <w:pPr>
        <w:pStyle w:val="Nadpis5"/>
        <w:tabs>
          <w:tab w:val="clear" w:pos="1364"/>
          <w:tab w:val="num" w:pos="1222"/>
        </w:tabs>
        <w:spacing w:before="200"/>
        <w:ind w:left="862"/>
      </w:pPr>
      <w:r>
        <w:t xml:space="preserve">Základové konstrukce </w:t>
      </w:r>
    </w:p>
    <w:p w:rsidR="00C854B8" w:rsidRDefault="00893140" w:rsidP="00867D05">
      <w:pPr>
        <w:pStyle w:val="Zkladntext"/>
      </w:pPr>
      <w:r>
        <w:t>Týká se to založení výtahové šachty a založení zahradního přístavku.</w:t>
      </w:r>
      <w:r w:rsidR="0093276D">
        <w:t xml:space="preserve"> Podrobněji uvedeno v části SK. V místech založení příček pro vynesení stropních desek, resp. mezipodesty bude podkladní beton snížen dle vyhodnocení podloží projektantem!</w:t>
      </w:r>
    </w:p>
    <w:p w:rsidR="000F62B0" w:rsidRDefault="000F62B0" w:rsidP="00867D05">
      <w:pPr>
        <w:pStyle w:val="Zkladntext"/>
      </w:pPr>
    </w:p>
    <w:p w:rsidR="000F62B0" w:rsidRDefault="000F62B0" w:rsidP="000F62B0">
      <w:pPr>
        <w:pStyle w:val="Nadpis5"/>
        <w:tabs>
          <w:tab w:val="clear" w:pos="1364"/>
          <w:tab w:val="num" w:pos="1222"/>
        </w:tabs>
        <w:spacing w:before="200"/>
        <w:ind w:left="862"/>
      </w:pPr>
      <w:r>
        <w:t xml:space="preserve">Injektáže </w:t>
      </w:r>
    </w:p>
    <w:p w:rsidR="00893140" w:rsidRDefault="000F62B0" w:rsidP="00867D05">
      <w:pPr>
        <w:pStyle w:val="Zkladntext"/>
      </w:pPr>
      <w:r>
        <w:t xml:space="preserve">Po provedení sond </w:t>
      </w:r>
      <w:r w:rsidR="00515CED">
        <w:t>bylo zjištěno, že stávající podlaha není izolována. V případě nové skladby  s hydroizolací by došlo k vnikání vlhkosti do stěn a bylo rozhodnuto provést liniové injektáže u všech zdí – obvodové a střední. Jsou navrženy gravitační infuzní clony s emulzí.</w:t>
      </w:r>
      <w:r w:rsidR="00865A71">
        <w:t xml:space="preserve"> Ve výměníkové stanici je navržena plošná injektáž – 4 zdí.</w:t>
      </w:r>
    </w:p>
    <w:p w:rsidR="00515CED" w:rsidRDefault="00515CED" w:rsidP="00867D05">
      <w:pPr>
        <w:pStyle w:val="Zkladntext"/>
      </w:pPr>
    </w:p>
    <w:p w:rsidR="00867D05" w:rsidRPr="008B0EC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 w:rsidRPr="008B0EC5">
        <w:t xml:space="preserve">Svislé nosné </w:t>
      </w:r>
      <w:r w:rsidRPr="00F32AD0">
        <w:t>konstrukce</w:t>
      </w:r>
    </w:p>
    <w:p w:rsidR="00867D05" w:rsidRDefault="00D30A05" w:rsidP="00867D05">
      <w:pPr>
        <w:pStyle w:val="Zkladntext"/>
      </w:pPr>
      <w:r>
        <w:t>Jsou tvořeny z plných cihel CPP – zdi tl. 300-600mm. Jedná se o podélný třítrakt. Do nosných zdí jsou uloženy želbet. desky s trámy – jsou v příčném směru.</w:t>
      </w:r>
    </w:p>
    <w:p w:rsidR="00D30A05" w:rsidRDefault="00D30A05" w:rsidP="00867D05">
      <w:pPr>
        <w:pStyle w:val="Zkladntext"/>
      </w:pPr>
      <w:r>
        <w:t>Schodištové zdi jsou vyzděny z CPP tl.300mm.</w:t>
      </w:r>
      <w:r w:rsidR="00D659E1">
        <w:t xml:space="preserve"> Do nosných zdí budou provedeny drážky pro vedení instalací. Nejprve budou dozděny otvory ve středních nosných zdech – dle výkresové části a po zpevnění budou následovat drážky do zdí – vždy řezáno (nebourat sbíj. kladivem).</w:t>
      </w:r>
    </w:p>
    <w:p w:rsidR="007347BC" w:rsidRDefault="00D659E1" w:rsidP="00867D05">
      <w:pPr>
        <w:pStyle w:val="Zkladntext"/>
      </w:pPr>
      <w:r>
        <w:t xml:space="preserve">Výtahová šachta bude tvořena želbet. vanou </w:t>
      </w:r>
      <w:r w:rsidR="00EE4169">
        <w:t xml:space="preserve">založenou  na mikropilotách </w:t>
      </w:r>
      <w:r>
        <w:t xml:space="preserve">a na ní bude vyzděna stěna z VPC cihel vždy postupně od 1.NP pro podepření stropní kce. Ta bude po vyřezání plně podepřena stěnou. </w:t>
      </w:r>
      <w:r w:rsidR="007347BC">
        <w:t>Takto bude postupováno až do 4.NP. Zdi z VPC cihel budou řádně zavázány do kapes ke stávajícím stěnám z plných cihel.</w:t>
      </w:r>
    </w:p>
    <w:p w:rsidR="00D659E1" w:rsidRDefault="007347BC" w:rsidP="00867D05">
      <w:pPr>
        <w:pStyle w:val="Zkladntext"/>
      </w:pPr>
      <w:r>
        <w:t xml:space="preserve">Vnitřní stěny výtahu – ze ztraceného bednění tl.200mm budou celoplošně oddilatovány – vložený polystyren EPS20mm. </w:t>
      </w:r>
    </w:p>
    <w:p w:rsidR="007347BC" w:rsidRDefault="007347BC" w:rsidP="00867D05">
      <w:pPr>
        <w:pStyle w:val="Zkladntext"/>
      </w:pPr>
      <w:r>
        <w:lastRenderedPageBreak/>
        <w:t>Zahradní přístavek bude vyzděn z porobetnových tvárnic tl.300mm uložených na základech tvořených prolévanými tvárnicemi na pasu.</w:t>
      </w:r>
    </w:p>
    <w:p w:rsidR="007347BC" w:rsidRDefault="007347BC" w:rsidP="00867D05">
      <w:pPr>
        <w:pStyle w:val="Zkladntext"/>
      </w:pPr>
      <w:r>
        <w:t>Veškeré dozdívky z plných cihel budou řádně provázány se stávajícím zdivem – vždy bude u stáv. stěn otlučena omítka! Aktivace maltou celoplošně.</w:t>
      </w:r>
    </w:p>
    <w:p w:rsidR="007347BC" w:rsidRDefault="007347BC" w:rsidP="00867D05">
      <w:pPr>
        <w:pStyle w:val="Zkladntext"/>
      </w:pPr>
      <w:r>
        <w:t xml:space="preserve">U nadpraží, kde se osazuje ocel. zárubeň bude snížení provedeno – betonářskou výztuží a zalitím betonem. </w:t>
      </w:r>
    </w:p>
    <w:p w:rsidR="00867D05" w:rsidRDefault="00867D05" w:rsidP="00867D05">
      <w:pPr>
        <w:pStyle w:val="Zkladntext"/>
      </w:pPr>
    </w:p>
    <w:p w:rsidR="00867D05" w:rsidRPr="008B0EC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>
        <w:t>V</w:t>
      </w:r>
      <w:r w:rsidRPr="00EA41FD">
        <w:t>odorovné</w:t>
      </w:r>
      <w:r w:rsidRPr="008B0EC5">
        <w:t xml:space="preserve"> nosné konstrukce</w:t>
      </w:r>
    </w:p>
    <w:p w:rsidR="00D30A05" w:rsidRDefault="00867D05" w:rsidP="00D30A05">
      <w:pPr>
        <w:ind w:firstLine="576"/>
        <w:jc w:val="both"/>
        <w:rPr>
          <w:color w:val="auto"/>
        </w:rPr>
      </w:pPr>
      <w:r>
        <w:rPr>
          <w:color w:val="auto"/>
        </w:rPr>
        <w:t xml:space="preserve">Stávající stropní konstrukce </w:t>
      </w:r>
      <w:r w:rsidR="00126E62">
        <w:rPr>
          <w:color w:val="auto"/>
        </w:rPr>
        <w:t>tvořené žele</w:t>
      </w:r>
      <w:r>
        <w:rPr>
          <w:color w:val="auto"/>
        </w:rPr>
        <w:t>z</w:t>
      </w:r>
      <w:r w:rsidR="00126E62">
        <w:rPr>
          <w:color w:val="auto"/>
        </w:rPr>
        <w:t>obetonovým stropem – deskou a trámy bude zachována.</w:t>
      </w:r>
      <w:r w:rsidR="00D30A05">
        <w:rPr>
          <w:color w:val="auto"/>
        </w:rPr>
        <w:t xml:space="preserve"> Stropní konstrukce má patrně po obvodě průběžný věnec nad okny v každém podlaží.</w:t>
      </w:r>
      <w:r w:rsidR="000F62B0">
        <w:rPr>
          <w:color w:val="auto"/>
        </w:rPr>
        <w:t xml:space="preserve"> Kvalita betonu byl</w:t>
      </w:r>
      <w:r w:rsidR="00BD193F">
        <w:rPr>
          <w:color w:val="auto"/>
        </w:rPr>
        <w:t>a</w:t>
      </w:r>
      <w:r w:rsidR="000F62B0">
        <w:rPr>
          <w:color w:val="auto"/>
        </w:rPr>
        <w:t xml:space="preserve"> ověřena jádrovým vrtem na místě – výsledky viz diagnostika (přílohy).</w:t>
      </w:r>
    </w:p>
    <w:p w:rsidR="00126E62" w:rsidRDefault="00126E62" w:rsidP="00867D05">
      <w:pPr>
        <w:ind w:firstLine="576"/>
        <w:jc w:val="both"/>
        <w:rPr>
          <w:color w:val="auto"/>
        </w:rPr>
      </w:pPr>
      <w:r>
        <w:rPr>
          <w:color w:val="auto"/>
        </w:rPr>
        <w:t xml:space="preserve"> </w:t>
      </w:r>
      <w:r w:rsidR="00D30A05">
        <w:rPr>
          <w:color w:val="auto"/>
        </w:rPr>
        <w:t>V</w:t>
      </w:r>
      <w:r>
        <w:rPr>
          <w:color w:val="auto"/>
        </w:rPr>
        <w:t> místech nového schodiště a výtahové šachty dojde k většímu odřezání stropu. Stropní deska a trámy budou podepřeny a nejprve podezděny – u výtahové šachty bude strop podezděn z VPC cihel tl.175mm a po aktivaci bude strop odřezán. U schodiště je obdobný případ – bude podezděno z AKU cihel tl.140mm.</w:t>
      </w:r>
    </w:p>
    <w:p w:rsidR="00126E62" w:rsidRDefault="00126E62" w:rsidP="00867D05">
      <w:pPr>
        <w:ind w:firstLine="576"/>
        <w:jc w:val="both"/>
        <w:rPr>
          <w:color w:val="auto"/>
        </w:rPr>
      </w:pPr>
      <w:r>
        <w:rPr>
          <w:color w:val="auto"/>
        </w:rPr>
        <w:t>V místech prostupů stropem instalacemi VZT, ZTI, UT  a EL budou větší prostupy zajištěny po obvodě pomocí ocel. výměn – viz statická část. Menší prostupy – jádrové vrty.</w:t>
      </w:r>
    </w:p>
    <w:p w:rsidR="005C78B0" w:rsidRDefault="005C78B0" w:rsidP="00867D05">
      <w:pPr>
        <w:ind w:firstLine="576"/>
        <w:jc w:val="both"/>
        <w:rPr>
          <w:color w:val="auto"/>
        </w:rPr>
      </w:pPr>
      <w:r>
        <w:rPr>
          <w:color w:val="auto"/>
        </w:rPr>
        <w:t>Všechny stropní žb. trámy budou v instalačních jádrech zachovány – pouze desky budou odřezány a zajištěny. Instalace se musí přizpůsobit trajektorii žb. trámů (žeber). Týká se hlavně jader ve 3. a 4.NP v bytech.</w:t>
      </w:r>
    </w:p>
    <w:p w:rsidR="00867D05" w:rsidRDefault="00126E62" w:rsidP="00867D05">
      <w:pPr>
        <w:ind w:firstLine="576"/>
        <w:jc w:val="both"/>
        <w:rPr>
          <w:color w:val="auto"/>
        </w:rPr>
      </w:pPr>
      <w:r>
        <w:rPr>
          <w:color w:val="auto"/>
        </w:rPr>
        <w:t xml:space="preserve"> </w:t>
      </w:r>
      <w:r w:rsidR="00867D05">
        <w:rPr>
          <w:color w:val="auto"/>
        </w:rPr>
        <w:t> </w:t>
      </w:r>
      <w:r w:rsidR="00CC1A22">
        <w:rPr>
          <w:color w:val="auto"/>
        </w:rPr>
        <w:t xml:space="preserve">Po odbourání schodiště mezi 1. a 2.NP bude strop doplněn plechobetonovou deskou uloženou na uskočené části středních příčných zdí – viz. </w:t>
      </w:r>
      <w:r w:rsidR="008F6232">
        <w:rPr>
          <w:color w:val="auto"/>
        </w:rPr>
        <w:t>s</w:t>
      </w:r>
      <w:r w:rsidR="00CC1A22">
        <w:rPr>
          <w:color w:val="auto"/>
        </w:rPr>
        <w:t xml:space="preserve">tatická část. </w:t>
      </w:r>
    </w:p>
    <w:p w:rsidR="00CC1A22" w:rsidRDefault="00CC1A22" w:rsidP="00867D05">
      <w:pPr>
        <w:ind w:firstLine="576"/>
        <w:jc w:val="both"/>
        <w:rPr>
          <w:color w:val="auto"/>
        </w:rPr>
      </w:pPr>
      <w:r>
        <w:rPr>
          <w:color w:val="auto"/>
        </w:rPr>
        <w:t>Pro vyzdění šachet VZT v půdním prostoru bude na věncích středních zdí provedena plechobetonová deska. Bude uložena na nový</w:t>
      </w:r>
      <w:r w:rsidR="008F6232">
        <w:rPr>
          <w:color w:val="auto"/>
        </w:rPr>
        <w:t>ch</w:t>
      </w:r>
      <w:r>
        <w:rPr>
          <w:color w:val="auto"/>
        </w:rPr>
        <w:t xml:space="preserve"> věn</w:t>
      </w:r>
      <w:r w:rsidR="009869F4">
        <w:rPr>
          <w:color w:val="auto"/>
        </w:rPr>
        <w:t>cích</w:t>
      </w:r>
      <w:r>
        <w:rPr>
          <w:color w:val="auto"/>
        </w:rPr>
        <w:t xml:space="preserve">. </w:t>
      </w:r>
    </w:p>
    <w:p w:rsidR="00CC1A22" w:rsidRDefault="00CC1A22" w:rsidP="00867D05">
      <w:pPr>
        <w:ind w:firstLine="576"/>
        <w:jc w:val="both"/>
        <w:rPr>
          <w:color w:val="auto"/>
        </w:rPr>
      </w:pPr>
      <w:r>
        <w:rPr>
          <w:color w:val="auto"/>
        </w:rPr>
        <w:t>Stropní konstrukce nad dojezdem výtahové šachty bude taktéž tvořena plechobetonovou deskou uloženou na stěny ztraceného bednění.</w:t>
      </w:r>
    </w:p>
    <w:p w:rsidR="00C854B8" w:rsidRDefault="00C854B8" w:rsidP="00867D05">
      <w:pPr>
        <w:ind w:firstLine="576"/>
        <w:jc w:val="both"/>
        <w:rPr>
          <w:color w:val="auto"/>
        </w:rPr>
      </w:pPr>
      <w:r>
        <w:rPr>
          <w:color w:val="auto"/>
        </w:rPr>
        <w:t>Pro podchycení nadpraží ve 2.NP pro vybourání meziokenních pilířů bude použito ocel. Jackl profilů – podrobně viz část statika.</w:t>
      </w:r>
    </w:p>
    <w:p w:rsidR="008F6232" w:rsidRDefault="008F6232" w:rsidP="00867D05">
      <w:pPr>
        <w:ind w:firstLine="576"/>
        <w:jc w:val="both"/>
        <w:rPr>
          <w:color w:val="auto"/>
        </w:rPr>
      </w:pPr>
      <w:r>
        <w:rPr>
          <w:color w:val="auto"/>
        </w:rPr>
        <w:t>Všechny ocelové překlady jsou uvedeny v tabulkách překladů nebo v části SK.</w:t>
      </w:r>
    </w:p>
    <w:p w:rsidR="008F6232" w:rsidRDefault="008F6232" w:rsidP="00867D05">
      <w:pPr>
        <w:ind w:firstLine="576"/>
        <w:jc w:val="both"/>
        <w:rPr>
          <w:color w:val="auto"/>
        </w:rPr>
      </w:pPr>
      <w:r>
        <w:rPr>
          <w:color w:val="auto"/>
        </w:rPr>
        <w:t>Železobetonové věnce jsou uvedeny v části SK.</w:t>
      </w:r>
    </w:p>
    <w:p w:rsidR="00867D05" w:rsidRDefault="00867D05" w:rsidP="00867D05">
      <w:pPr>
        <w:ind w:firstLine="576"/>
        <w:jc w:val="both"/>
        <w:rPr>
          <w:color w:val="auto"/>
        </w:rPr>
      </w:pPr>
    </w:p>
    <w:p w:rsidR="00867D05" w:rsidRPr="00F2054E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F2054E">
        <w:rPr>
          <w:color w:val="auto"/>
        </w:rPr>
        <w:t xml:space="preserve">Schodiště </w:t>
      </w:r>
    </w:p>
    <w:p w:rsidR="00084820" w:rsidRDefault="00084820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Stávající schodiště z 1.NP do 2.NP - týká se obou dvouramenných schodišť – v uličním traktu tak i v zahradním traktu, budou odborně odřezána ze středních příčných nosných zdí tak, aby byly minimalizovány otřesy a vibrace. Nejprve bude provedeno podepření a shora postupně po částech sejmuty ramena.</w:t>
      </w:r>
    </w:p>
    <w:p w:rsidR="00084820" w:rsidRDefault="00084820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U zahradního přístavku bude schodiště vybouráno s celým přístavkem.</w:t>
      </w:r>
    </w:p>
    <w:p w:rsidR="00084820" w:rsidRDefault="00084820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Venkovní schody před vstupem do objektu budou vybourány.</w:t>
      </w:r>
    </w:p>
    <w:p w:rsidR="00084820" w:rsidRDefault="00084820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Boční schodiště tvořené kamennými stupni – vstup do středního traktu budovy bude demontováno a po provedení kanalizace opět uloženy do původní polohy na betonovaný základ.</w:t>
      </w:r>
    </w:p>
    <w:p w:rsidR="00084820" w:rsidRDefault="00084820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 xml:space="preserve">Schodiště mezi 2.NP a 4.NP bude zachováno, bude provedena repase povrchu z teraca – broušení, čištění, event. doplnění a finální povrch protiskluzný impregnovaný. Na mezipodestách </w:t>
      </w:r>
    </w:p>
    <w:p w:rsidR="00084820" w:rsidRDefault="00867D05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 w:rsidRPr="002C3FEF">
        <w:rPr>
          <w:rFonts w:cs="Arial"/>
          <w:color w:val="auto"/>
        </w:rPr>
        <w:t xml:space="preserve">bude </w:t>
      </w:r>
      <w:r>
        <w:rPr>
          <w:rFonts w:cs="Arial"/>
          <w:color w:val="auto"/>
        </w:rPr>
        <w:t>vybourána keramická dlažba</w:t>
      </w:r>
      <w:r w:rsidR="00084820">
        <w:rPr>
          <w:rFonts w:cs="Arial"/>
          <w:color w:val="auto"/>
        </w:rPr>
        <w:t>.</w:t>
      </w:r>
    </w:p>
    <w:p w:rsidR="00867D05" w:rsidRDefault="00D15524" w:rsidP="00D15524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Mezi 1.NP a 2.NP bude provedeno nové schodiště na plechobetonové desce uložené do ocel. schodnic. Mezipodesta bude podezděna</w:t>
      </w:r>
      <w:r w:rsidR="00126E62">
        <w:rPr>
          <w:rFonts w:cs="Arial"/>
          <w:color w:val="auto"/>
        </w:rPr>
        <w:t>.</w:t>
      </w:r>
      <w:r w:rsidRPr="00D15524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Stupnice budou obloženy keramickými tvarovkami - </w:t>
      </w:r>
      <w:r w:rsidR="00867D05">
        <w:rPr>
          <w:rFonts w:cs="Arial"/>
          <w:color w:val="auto"/>
        </w:rPr>
        <w:t xml:space="preserve">ze systémových dlaždic schodovek s patřičným protiskluzem. Podstupnice </w:t>
      </w:r>
      <w:r>
        <w:rPr>
          <w:rFonts w:cs="Arial"/>
          <w:color w:val="auto"/>
        </w:rPr>
        <w:t>budou taktéž obloženy keramickými dlaždicemi. B</w:t>
      </w:r>
      <w:r w:rsidR="00867D05">
        <w:rPr>
          <w:rFonts w:cs="Arial"/>
          <w:color w:val="auto"/>
        </w:rPr>
        <w:t>oky sch</w:t>
      </w:r>
      <w:r>
        <w:rPr>
          <w:rFonts w:cs="Arial"/>
          <w:color w:val="auto"/>
        </w:rPr>
        <w:t>odišťových</w:t>
      </w:r>
      <w:r w:rsidR="00867D05">
        <w:rPr>
          <w:rFonts w:cs="Arial"/>
          <w:color w:val="auto"/>
        </w:rPr>
        <w:t xml:space="preserve"> ramen budou opatřeny </w:t>
      </w:r>
      <w:r>
        <w:rPr>
          <w:rFonts w:cs="Arial"/>
          <w:color w:val="auto"/>
        </w:rPr>
        <w:t xml:space="preserve">keramickým soklem a nad ním </w:t>
      </w:r>
      <w:r w:rsidR="00867D05">
        <w:rPr>
          <w:rFonts w:cs="Arial"/>
          <w:color w:val="auto"/>
        </w:rPr>
        <w:t>olejovým nátěrem.</w:t>
      </w:r>
    </w:p>
    <w:p w:rsidR="00867D05" w:rsidRDefault="00D15524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lastRenderedPageBreak/>
        <w:t>Zespodu stávajícího schodiště ze 2.NP do 4.NP budou ramena opatřena olej. nátěrem – pouze v části a to proti smáčení.</w:t>
      </w:r>
    </w:p>
    <w:p w:rsidR="00867D05" w:rsidRPr="008B0EC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 w:rsidRPr="008B0EC5">
        <w:t xml:space="preserve">Střešní </w:t>
      </w:r>
      <w:r w:rsidRPr="00682788">
        <w:t>konstrukce</w:t>
      </w:r>
    </w:p>
    <w:p w:rsidR="000320EC" w:rsidRDefault="00D15524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V celé ploše bude proveden nový krov tvořený dřevěnými vazníky uloženými na nových žb.</w:t>
      </w:r>
      <w:r w:rsidR="000320EC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věncích. </w:t>
      </w:r>
      <w:r w:rsidR="000320EC">
        <w:rPr>
          <w:rFonts w:cs="Arial"/>
          <w:color w:val="auto"/>
        </w:rPr>
        <w:t>Původní sbíjené vazníky byly prověřeny mykologickým posudkem – viz příloha a bylo rozhodnuto k jeho celkovému sejmutí.</w:t>
      </w:r>
    </w:p>
    <w:p w:rsidR="00D15524" w:rsidRDefault="007C58A6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Nový k</w:t>
      </w:r>
      <w:r w:rsidR="00D15524">
        <w:rPr>
          <w:rFonts w:cs="Arial"/>
          <w:color w:val="auto"/>
        </w:rPr>
        <w:t>rov bude ztužen podélně dvojím zavětrováním. Na vazníky bude položeno prkenné pobití z prken tl.24mm – celkové ztužení a podklad pro provětrávanou dutinu z lastí 40/60mm a dlaší prkenné pobití.</w:t>
      </w:r>
    </w:p>
    <w:p w:rsidR="00D15524" w:rsidRDefault="00D15524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Celá střecha bude opatřena hliníkovým plechem v tl.0,7mm ve svitcích 0,5m. Plechy budou připevněny pomocí systémových příponek. Jedná se falcovanou krytinu tvořenou plechy spojovanými na dvojitou stojatou drážku.</w:t>
      </w:r>
    </w:p>
    <w:p w:rsidR="00D15524" w:rsidRDefault="00D15524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Taktéž střechy zahradního přístavku – pultová stříška bude tvořena z falc. Al plechů. U této stříšky je nosná konstrukce tvořena krokvemi 100/180mm uloženými na pozednice (horní je uložena na stávajícím věnci – předpoklad; pokud se nepotvrdí do kapes na podkladky). Taktéž celé souvrství bude provětrávané – dutiny mezi dvojím bedněním z prken.</w:t>
      </w:r>
    </w:p>
    <w:p w:rsidR="00D15524" w:rsidRDefault="00D15524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Obě střešní pláště budou odvětrávány jak v</w:t>
      </w:r>
      <w:r w:rsidR="00BD193F">
        <w:rPr>
          <w:rFonts w:cs="Arial"/>
          <w:color w:val="auto"/>
        </w:rPr>
        <w:t> </w:t>
      </w:r>
      <w:r>
        <w:rPr>
          <w:rFonts w:cs="Arial"/>
          <w:color w:val="auto"/>
        </w:rPr>
        <w:t>dutině</w:t>
      </w:r>
      <w:r w:rsidR="00BD193F">
        <w:rPr>
          <w:rFonts w:cs="Arial"/>
          <w:color w:val="auto"/>
        </w:rPr>
        <w:t>,</w:t>
      </w:r>
      <w:r>
        <w:rPr>
          <w:rFonts w:cs="Arial"/>
          <w:color w:val="auto"/>
        </w:rPr>
        <w:t xml:space="preserve"> tak i v ploše pod ní – nasávací mřížky 2x a odvětrání</w:t>
      </w:r>
      <w:r w:rsidR="00412893">
        <w:rPr>
          <w:rFonts w:cs="Arial"/>
          <w:color w:val="auto"/>
        </w:rPr>
        <w:t xml:space="preserve"> systémovými detaily u hřebene.</w:t>
      </w:r>
    </w:p>
    <w:p w:rsidR="00867D05" w:rsidRDefault="00867D05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 w:rsidRPr="00327661">
        <w:rPr>
          <w:rFonts w:cs="Arial"/>
          <w:color w:val="auto"/>
        </w:rPr>
        <w:t xml:space="preserve">U </w:t>
      </w:r>
      <w:r w:rsidR="00412893">
        <w:rPr>
          <w:rFonts w:cs="Arial"/>
          <w:color w:val="auto"/>
        </w:rPr>
        <w:t>hlavního</w:t>
      </w:r>
      <w:r w:rsidRPr="00327661">
        <w:rPr>
          <w:rFonts w:cs="Arial"/>
          <w:color w:val="auto"/>
        </w:rPr>
        <w:t xml:space="preserve"> krovu </w:t>
      </w:r>
      <w:r>
        <w:rPr>
          <w:rFonts w:cs="Arial"/>
          <w:color w:val="auto"/>
        </w:rPr>
        <w:t>a střechy bude provedeno protažení elektroinstalace slaboproudu STA na střechu včetně kotvení antény a paraboly systémovým žárově zinkovaným držákem k</w:t>
      </w:r>
      <w:r w:rsidR="00412893">
        <w:rPr>
          <w:rFonts w:cs="Arial"/>
          <w:color w:val="auto"/>
        </w:rPr>
        <w:t> výtahové šachtě a dále budou krovem prostupovat trubky VZT a ZTI. Všechny prostupy budou požárně dotěsněny a opatřeny syst. řešením dle jednotl. profesí a PBŘS.</w:t>
      </w:r>
    </w:p>
    <w:p w:rsidR="00412893" w:rsidRDefault="007B3EE8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  <w:r>
        <w:rPr>
          <w:rFonts w:cs="Arial"/>
          <w:color w:val="auto"/>
        </w:rPr>
        <w:t>Konstrukce hlavní střechy – opět valbová konstrukce; spodní přetažení střechy je o výšku věnce zvednuto; výška hřebene střechy zůstává zachována (zmírní se sklon na cca 27°).</w:t>
      </w:r>
    </w:p>
    <w:p w:rsidR="00867D05" w:rsidRDefault="00867D05" w:rsidP="00867D05">
      <w:pPr>
        <w:pStyle w:val="Zhlav"/>
        <w:tabs>
          <w:tab w:val="clear" w:pos="4536"/>
          <w:tab w:val="clear" w:pos="9072"/>
        </w:tabs>
        <w:ind w:firstLine="576"/>
        <w:rPr>
          <w:rFonts w:cs="Arial"/>
          <w:color w:val="auto"/>
        </w:rPr>
      </w:pPr>
    </w:p>
    <w:p w:rsidR="00867D05" w:rsidRPr="00DF71F3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 w:rsidRPr="00DF71F3">
        <w:t>Nenosné svislé konstrukce – příčky, předstěny a zděné výplně</w:t>
      </w:r>
    </w:p>
    <w:p w:rsidR="00F16FCF" w:rsidRDefault="00F16FCF" w:rsidP="00F16FCF">
      <w:pPr>
        <w:pStyle w:val="Zkladntext"/>
      </w:pPr>
      <w:r>
        <w:t>Nové p</w:t>
      </w:r>
      <w:r w:rsidR="00867D05" w:rsidRPr="00773308">
        <w:t>říčky</w:t>
      </w:r>
      <w:r>
        <w:t xml:space="preserve"> v celém objektu budou </w:t>
      </w:r>
      <w:r w:rsidR="00867D05">
        <w:t xml:space="preserve">provedeny jako </w:t>
      </w:r>
      <w:r>
        <w:t xml:space="preserve">pórobetonové v tl. 50, 75, 100, 125mm. Vesměs se jedná o příčky tl.100mm. U mezibytových příček je skladba jako dvojité tl.75 a 125mm se vzduchovou dutinou. Dvojité příčky jsou vesměs ve 3. a 4.NP a budou patrně uloženy pod </w:t>
      </w:r>
      <w:r w:rsidR="00D20C21">
        <w:t>stávající želbet. žebra, na kterých jsou uloženy i původní příčky. Jako akustické příčky mezi bytem a kanceláří resp. sociálním zázemím a schodištěm jsounavrženy příčky z akustických příčkovek tl.140mm s omítkami. U kanceláří v 1.NP jsou příčky někde doplněny SDK předstěnou.</w:t>
      </w:r>
    </w:p>
    <w:p w:rsidR="00D20C21" w:rsidRDefault="00D20C21" w:rsidP="00F16FCF">
      <w:pPr>
        <w:pStyle w:val="Zkladntext"/>
      </w:pPr>
      <w:r>
        <w:t>Obezdívky všech instalací a instalačních zazdívek WC jsou provedeny s pórobetonových tvárnic.</w:t>
      </w:r>
    </w:p>
    <w:p w:rsidR="00D20C21" w:rsidRDefault="00867D05" w:rsidP="00867D05">
      <w:pPr>
        <w:pStyle w:val="Zkladntext"/>
      </w:pPr>
      <w:r>
        <w:t xml:space="preserve">Ostatní zazdívky </w:t>
      </w:r>
      <w:r w:rsidR="00D20C21">
        <w:t xml:space="preserve">v původních zdech a </w:t>
      </w:r>
      <w:r>
        <w:t>po instalaci nových vedení rozvodů ZTI a elektro budou provedeny z cihel plných pálených CP P20 na MVC</w:t>
      </w:r>
      <w:r w:rsidR="00D20C21">
        <w:t>.</w:t>
      </w:r>
    </w:p>
    <w:p w:rsidR="00867D05" w:rsidRDefault="00867D05" w:rsidP="00867D05">
      <w:pPr>
        <w:pStyle w:val="Zkladntext"/>
      </w:pPr>
      <w:r>
        <w:t xml:space="preserve"> </w:t>
      </w:r>
      <w:r w:rsidR="00D20C21">
        <w:t>Dvojité příčky mezibytové ve 4.NP budou protaženy až do krovu a požárně dotěsněny (protažení mezi spodní pásnice vazníků).</w:t>
      </w:r>
    </w:p>
    <w:p w:rsidR="00D20C21" w:rsidRDefault="00D20C21" w:rsidP="00867D05">
      <w:pPr>
        <w:pStyle w:val="Zkladntext"/>
      </w:pPr>
      <w:r>
        <w:t>Instalační jádra budou obezděny pórobetonovými příčkami tl.100mm s omítkou.</w:t>
      </w:r>
    </w:p>
    <w:p w:rsidR="00867D05" w:rsidRPr="00887BA3" w:rsidRDefault="00867D05" w:rsidP="00867D05">
      <w:pPr>
        <w:pStyle w:val="Zkladntext"/>
      </w:pPr>
    </w:p>
    <w:p w:rsidR="00867D05" w:rsidRPr="00701D7C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>
        <w:rPr>
          <w:color w:val="auto"/>
        </w:rPr>
        <w:t>Instalační jádra - šachty</w:t>
      </w:r>
    </w:p>
    <w:p w:rsidR="00867D05" w:rsidRDefault="00D20C21" w:rsidP="00867D05">
      <w:pPr>
        <w:pStyle w:val="Zkladntext"/>
        <w:rPr>
          <w:color w:val="auto"/>
        </w:rPr>
      </w:pPr>
      <w:r>
        <w:rPr>
          <w:color w:val="auto"/>
        </w:rPr>
        <w:t>Nové</w:t>
      </w:r>
      <w:r w:rsidR="00867D05">
        <w:rPr>
          <w:color w:val="auto"/>
        </w:rPr>
        <w:t xml:space="preserve"> potrubí v šachtách - </w:t>
      </w:r>
      <w:r w:rsidR="00867D05" w:rsidRPr="00EB252F">
        <w:rPr>
          <w:color w:val="auto"/>
        </w:rPr>
        <w:t>VZT potrubí</w:t>
      </w:r>
      <w:r w:rsidR="00867D05">
        <w:rPr>
          <w:color w:val="auto"/>
        </w:rPr>
        <w:t>, kanalizační potrubí, vodovodní potrubí</w:t>
      </w:r>
      <w:r w:rsidR="0070114E">
        <w:rPr>
          <w:color w:val="auto"/>
        </w:rPr>
        <w:t xml:space="preserve">. Pro stoupací vedení </w:t>
      </w:r>
      <w:r>
        <w:rPr>
          <w:color w:val="auto"/>
        </w:rPr>
        <w:t xml:space="preserve">UT </w:t>
      </w:r>
      <w:r w:rsidR="0070114E">
        <w:rPr>
          <w:color w:val="auto"/>
        </w:rPr>
        <w:t>jsou vesměs šachty u středního traktu. Jádra budou obezděna z porobet. tvárnic tl.100mm a tvoří požární úseky po celé výšce. Protipožární opatření – viz PBŘS.</w:t>
      </w:r>
    </w:p>
    <w:p w:rsidR="00867D05" w:rsidRDefault="00867D05" w:rsidP="00867D05">
      <w:pPr>
        <w:pStyle w:val="Zkladntext"/>
        <w:rPr>
          <w:color w:val="auto"/>
        </w:rPr>
      </w:pPr>
    </w:p>
    <w:p w:rsidR="00867D05" w:rsidRPr="00480CC2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480CC2">
        <w:rPr>
          <w:color w:val="auto"/>
        </w:rPr>
        <w:lastRenderedPageBreak/>
        <w:t>Podhledy</w:t>
      </w:r>
    </w:p>
    <w:p w:rsidR="00867D05" w:rsidRDefault="00867D05" w:rsidP="00867D05">
      <w:pPr>
        <w:pStyle w:val="Zkladntext"/>
        <w:rPr>
          <w:color w:val="auto"/>
        </w:rPr>
      </w:pPr>
      <w:r w:rsidRPr="00AB064F">
        <w:rPr>
          <w:color w:val="auto"/>
        </w:rPr>
        <w:t>Nad prostor</w:t>
      </w:r>
      <w:r>
        <w:rPr>
          <w:color w:val="auto"/>
        </w:rPr>
        <w:t xml:space="preserve">y koupelen a WC budou instalovány nové podhledy </w:t>
      </w:r>
      <w:r w:rsidRPr="00AB064F">
        <w:rPr>
          <w:color w:val="auto"/>
        </w:rPr>
        <w:t>ze sádrokartonových desek na ocelovém roštu.</w:t>
      </w:r>
      <w:r w:rsidR="00D828D7">
        <w:rPr>
          <w:color w:val="auto"/>
        </w:rPr>
        <w:t xml:space="preserve"> Desky budou impregnované.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>Nad 4.NP bude instalován podhled v celé ploše protipožární na odolnost 30minut Bude připevněn na ocel. rošt. kotvený do podbití pod vazníky. Pro rozvody ZTI, VZT a EL bude ve 4.NP proveden další spodní SDK podhled již nepožární.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>V celém objektu jsou na únikových chráněných cestách a na chodbách ve středním traktu protipožární podhledy SDK s odolností 30minut.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>Podhled pod novým schodištěm v 1.NP (místnost UPS) a pod dojezdem výtahu v krovu bude taktéž s odolností na 30 minut.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>Specifikace podhledů je v tabulkách místností ve výkresové části.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>Všechny revizní vstupy do protipožárního podhledu budou EI45min.</w:t>
      </w:r>
    </w:p>
    <w:p w:rsidR="0070114E" w:rsidRPr="00AB064F" w:rsidRDefault="0070114E" w:rsidP="00867D05">
      <w:pPr>
        <w:pStyle w:val="Zkladntext"/>
        <w:rPr>
          <w:color w:val="auto"/>
        </w:rPr>
      </w:pPr>
      <w:r>
        <w:rPr>
          <w:color w:val="auto"/>
        </w:rPr>
        <w:t>Ve výměníkové stanici, místnosti skladu se zásobníkem TV</w:t>
      </w:r>
      <w:r w:rsidR="0060545D">
        <w:rPr>
          <w:color w:val="auto"/>
        </w:rPr>
        <w:t xml:space="preserve"> </w:t>
      </w:r>
      <w:r>
        <w:rPr>
          <w:color w:val="auto"/>
        </w:rPr>
        <w:t>a</w:t>
      </w:r>
      <w:r w:rsidR="0060545D">
        <w:rPr>
          <w:color w:val="auto"/>
        </w:rPr>
        <w:t xml:space="preserve"> ve sprchách noclehárny je navržen odolný podhled z desek cementových H2O na ocel. roštu.</w:t>
      </w:r>
      <w:r>
        <w:rPr>
          <w:color w:val="auto"/>
        </w:rPr>
        <w:t xml:space="preserve"> </w:t>
      </w:r>
    </w:p>
    <w:p w:rsidR="00867D05" w:rsidRPr="00AB064F" w:rsidRDefault="00867D05" w:rsidP="00867D05">
      <w:pPr>
        <w:pStyle w:val="Zkladntext"/>
        <w:rPr>
          <w:color w:val="auto"/>
        </w:rPr>
      </w:pPr>
    </w:p>
    <w:p w:rsidR="00867D05" w:rsidRPr="00676637" w:rsidRDefault="00867D05" w:rsidP="00867D05">
      <w:pPr>
        <w:pStyle w:val="Nadpis5"/>
        <w:tabs>
          <w:tab w:val="clear" w:pos="1364"/>
          <w:tab w:val="num" w:pos="1276"/>
        </w:tabs>
        <w:spacing w:before="200"/>
        <w:ind w:left="862"/>
        <w:rPr>
          <w:b w:val="0"/>
          <w:color w:val="auto"/>
        </w:rPr>
      </w:pPr>
      <w:r w:rsidRPr="00676637">
        <w:rPr>
          <w:color w:val="auto"/>
        </w:rPr>
        <w:t>Hydroizolace</w:t>
      </w:r>
    </w:p>
    <w:p w:rsidR="0070114E" w:rsidRDefault="00867D05" w:rsidP="00867D05">
      <w:pPr>
        <w:pStyle w:val="Zkladntext"/>
        <w:rPr>
          <w:color w:val="auto"/>
        </w:rPr>
      </w:pPr>
      <w:r>
        <w:rPr>
          <w:color w:val="FF0000"/>
        </w:rPr>
        <w:tab/>
      </w:r>
      <w:r w:rsidRPr="00873EF3">
        <w:rPr>
          <w:color w:val="auto"/>
        </w:rPr>
        <w:t xml:space="preserve">Jedná se o </w:t>
      </w:r>
      <w:r w:rsidR="0070114E">
        <w:rPr>
          <w:color w:val="auto"/>
        </w:rPr>
        <w:t xml:space="preserve">novou asfaltovou </w:t>
      </w:r>
      <w:r w:rsidRPr="00873EF3">
        <w:rPr>
          <w:color w:val="auto"/>
        </w:rPr>
        <w:t>hydroizolaci v</w:t>
      </w:r>
      <w:r w:rsidR="0060545D">
        <w:rPr>
          <w:color w:val="auto"/>
        </w:rPr>
        <w:t xml:space="preserve"> nové </w:t>
      </w:r>
      <w:r w:rsidRPr="00873EF3">
        <w:rPr>
          <w:color w:val="auto"/>
        </w:rPr>
        <w:t>podlahovém souvrství</w:t>
      </w:r>
      <w:r w:rsidR="0070114E">
        <w:rPr>
          <w:color w:val="auto"/>
        </w:rPr>
        <w:t xml:space="preserve"> 1.NP, která bude natavena přes injektážní clony na stěny. Jedná se o dva asfaltové pásy s účinností proti střednímu </w:t>
      </w:r>
      <w:r w:rsidR="0060545D">
        <w:rPr>
          <w:color w:val="auto"/>
        </w:rPr>
        <w:t xml:space="preserve">radonovému </w:t>
      </w:r>
      <w:r w:rsidR="0070114E">
        <w:rPr>
          <w:color w:val="auto"/>
        </w:rPr>
        <w:t xml:space="preserve">riziku </w:t>
      </w:r>
      <w:r w:rsidR="0060545D">
        <w:rPr>
          <w:color w:val="auto"/>
        </w:rPr>
        <w:t>v</w:t>
      </w:r>
      <w:r w:rsidR="0070114E">
        <w:rPr>
          <w:color w:val="auto"/>
        </w:rPr>
        <w:t xml:space="preserve">četně asf. </w:t>
      </w:r>
      <w:r w:rsidR="0060545D">
        <w:rPr>
          <w:color w:val="auto"/>
        </w:rPr>
        <w:t>p</w:t>
      </w:r>
      <w:r w:rsidR="0070114E">
        <w:rPr>
          <w:color w:val="auto"/>
        </w:rPr>
        <w:t>enetrace.</w:t>
      </w:r>
    </w:p>
    <w:p w:rsidR="0070114E" w:rsidRDefault="0070114E" w:rsidP="00867D05">
      <w:pPr>
        <w:pStyle w:val="Zkladntext"/>
        <w:rPr>
          <w:color w:val="auto"/>
        </w:rPr>
      </w:pPr>
      <w:r>
        <w:rPr>
          <w:color w:val="auto"/>
        </w:rPr>
        <w:t xml:space="preserve">Ve snížené části výměníkové stanice bude asf. </w:t>
      </w:r>
      <w:r w:rsidR="0060545D">
        <w:rPr>
          <w:color w:val="auto"/>
        </w:rPr>
        <w:t>h</w:t>
      </w:r>
      <w:r>
        <w:rPr>
          <w:color w:val="auto"/>
        </w:rPr>
        <w:t>ydroizolace vytažená na plošně injektované stěny.</w:t>
      </w:r>
    </w:p>
    <w:p w:rsidR="0060545D" w:rsidRDefault="0060545D" w:rsidP="0060545D">
      <w:pPr>
        <w:pStyle w:val="Zkladntext"/>
        <w:rPr>
          <w:color w:val="auto"/>
        </w:rPr>
      </w:pPr>
      <w:r>
        <w:rPr>
          <w:color w:val="auto"/>
        </w:rPr>
        <w:t>Ve všech místnostech sociálních zázemích bude aplikována pod keramickou dlažbou a obkladem pod dlažbu a lepidlo systémová dvousložková pružná hydroizolační stěrka včetně všech bandáží, rohů, koutů a ostatního příslušenství.</w:t>
      </w:r>
    </w:p>
    <w:p w:rsidR="0060545D" w:rsidRDefault="0060545D" w:rsidP="00867D05">
      <w:pPr>
        <w:pStyle w:val="Zkladntext"/>
        <w:rPr>
          <w:color w:val="auto"/>
        </w:rPr>
      </w:pPr>
      <w:r>
        <w:rPr>
          <w:color w:val="auto"/>
        </w:rPr>
        <w:t>Stěrka bude vytažená na stěny. V místě sprch min. výška 2,1m.</w:t>
      </w:r>
    </w:p>
    <w:p w:rsidR="0060545D" w:rsidRDefault="0060545D" w:rsidP="00867D05">
      <w:pPr>
        <w:pStyle w:val="Zkladntext"/>
        <w:rPr>
          <w:color w:val="auto"/>
        </w:rPr>
      </w:pPr>
    </w:p>
    <w:p w:rsidR="00867D05" w:rsidRPr="00005AC0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1C5259">
        <w:t>Akustika, akustické izolace</w:t>
      </w:r>
    </w:p>
    <w:p w:rsidR="00867D05" w:rsidRDefault="00867D05" w:rsidP="00867D05">
      <w:pPr>
        <w:pStyle w:val="Zkladntext"/>
        <w:rPr>
          <w:color w:val="auto"/>
        </w:rPr>
      </w:pPr>
      <w:r w:rsidRPr="00D370AC">
        <w:rPr>
          <w:color w:val="auto"/>
        </w:rPr>
        <w:t xml:space="preserve">Požadovaná vzduchová neprůzvučnost u </w:t>
      </w:r>
      <w:r>
        <w:rPr>
          <w:color w:val="auto"/>
        </w:rPr>
        <w:t>dveří do kanceláří bude dána dveřním křídlem s těsněním a systémovou zárubní. Místnosti budou opatřeny prahy.</w:t>
      </w:r>
    </w:p>
    <w:p w:rsidR="00867D05" w:rsidRDefault="00867D05" w:rsidP="00867D05">
      <w:pPr>
        <w:pStyle w:val="Zkladntext"/>
        <w:rPr>
          <w:color w:val="auto"/>
        </w:rPr>
      </w:pPr>
      <w:r w:rsidRPr="00E951B7">
        <w:rPr>
          <w:color w:val="auto"/>
        </w:rPr>
        <w:t xml:space="preserve">Šíření hluku od </w:t>
      </w:r>
      <w:r>
        <w:rPr>
          <w:color w:val="auto"/>
        </w:rPr>
        <w:t>potrubí</w:t>
      </w:r>
      <w:r w:rsidRPr="00E951B7">
        <w:rPr>
          <w:color w:val="auto"/>
        </w:rPr>
        <w:t xml:space="preserve"> VZT bude eliminováno pružným upevněním veškerého potrubí VZT.</w:t>
      </w:r>
    </w:p>
    <w:p w:rsidR="0060545D" w:rsidRDefault="0060545D" w:rsidP="00867D05">
      <w:pPr>
        <w:pStyle w:val="Zkladntext"/>
        <w:rPr>
          <w:color w:val="auto"/>
        </w:rPr>
      </w:pPr>
      <w:r>
        <w:rPr>
          <w:color w:val="auto"/>
        </w:rPr>
        <w:t xml:space="preserve">V určitých místnostech je použito akustických cihel tl.140mm. </w:t>
      </w:r>
    </w:p>
    <w:p w:rsidR="0060545D" w:rsidRDefault="0060545D" w:rsidP="00867D05">
      <w:pPr>
        <w:pStyle w:val="Zkladntext"/>
        <w:rPr>
          <w:color w:val="auto"/>
        </w:rPr>
      </w:pPr>
      <w:r>
        <w:rPr>
          <w:color w:val="auto"/>
        </w:rPr>
        <w:t>Všechny okenní výplně jsou navrženy jako izolační trojskla.</w:t>
      </w:r>
    </w:p>
    <w:p w:rsidR="00867D05" w:rsidRDefault="00867D05" w:rsidP="00867D05">
      <w:pPr>
        <w:pStyle w:val="Zkladntext"/>
        <w:rPr>
          <w:color w:val="auto"/>
        </w:rPr>
      </w:pPr>
    </w:p>
    <w:p w:rsidR="00867D05" w:rsidRPr="004C113C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4C113C">
        <w:rPr>
          <w:color w:val="auto"/>
        </w:rPr>
        <w:t>Vnitřní povrchy stěn a stropů</w:t>
      </w:r>
    </w:p>
    <w:p w:rsidR="00867D05" w:rsidRDefault="00867D05" w:rsidP="00867D05">
      <w:r w:rsidRPr="004C113C">
        <w:tab/>
      </w:r>
      <w:r>
        <w:t xml:space="preserve">Nové omítky budou provedeny jako vápenocementové štukové. </w:t>
      </w:r>
    </w:p>
    <w:p w:rsidR="00867D05" w:rsidRDefault="00867D05" w:rsidP="00867D05">
      <w:pPr>
        <w:ind w:firstLine="284"/>
      </w:pPr>
      <w:r w:rsidRPr="004C113C">
        <w:t xml:space="preserve">Všechny </w:t>
      </w:r>
      <w:r>
        <w:t xml:space="preserve">řešené </w:t>
      </w:r>
      <w:r w:rsidRPr="004C113C">
        <w:t xml:space="preserve">prostory budou nově vymalovány </w:t>
      </w:r>
      <w:r>
        <w:t xml:space="preserve">vnitřními </w:t>
      </w:r>
      <w:r w:rsidR="0060545D">
        <w:t xml:space="preserve">protiplísňovými </w:t>
      </w:r>
      <w:r>
        <w:t>malbami. Na chodbách a schodišti bude proveden do výšky 1,5m olejový nátěr hladký.</w:t>
      </w:r>
    </w:p>
    <w:p w:rsidR="003A24EB" w:rsidRDefault="003A24EB" w:rsidP="00867D05">
      <w:pPr>
        <w:ind w:firstLine="284"/>
      </w:pPr>
      <w:r>
        <w:t xml:space="preserve">Ve vlhkých provozech bude proveden keramický obklad do výšky 2,1m Bude tvořen dlaždicemi 600/300mm. </w:t>
      </w:r>
    </w:p>
    <w:p w:rsidR="003A24EB" w:rsidRDefault="003A24EB" w:rsidP="00867D05">
      <w:pPr>
        <w:ind w:firstLine="284"/>
      </w:pPr>
    </w:p>
    <w:p w:rsidR="003A24EB" w:rsidRPr="004C113C" w:rsidRDefault="003A24EB" w:rsidP="003A24EB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>
        <w:rPr>
          <w:color w:val="auto"/>
        </w:rPr>
        <w:lastRenderedPageBreak/>
        <w:t>Vnější plášť</w:t>
      </w:r>
    </w:p>
    <w:p w:rsidR="00565B69" w:rsidRDefault="00565B69" w:rsidP="00565B69">
      <w:pPr>
        <w:ind w:firstLine="284"/>
      </w:pPr>
      <w:r>
        <w:t xml:space="preserve">Stávající omítky budou opraveny – předpoklad 20% z celkové plochy. Na očištěný a soudržný a napenetrovaný podklad bude aplikován kontaktní zateplovací systém dle ETICS v tl.140mm, resp.100mm u zahradního přístavku. </w:t>
      </w:r>
    </w:p>
    <w:p w:rsidR="00565B69" w:rsidRDefault="00565B69" w:rsidP="00565B69">
      <w:pPr>
        <w:ind w:firstLine="284"/>
      </w:pPr>
      <w:r>
        <w:t>Jako tepelného izolantu bude použito EPS polystyrenu F70. V místech požárních úseků – nad vstupy a okolo oken únikové cesty bude použito minerální vaty tl.140mm. Vše bude opatřeno lepidle a perlinkou včetně systémových detailů.</w:t>
      </w:r>
    </w:p>
    <w:p w:rsidR="00565B69" w:rsidRDefault="00565B69" w:rsidP="00565B69">
      <w:pPr>
        <w:ind w:firstLine="284"/>
      </w:pPr>
      <w:r>
        <w:t>Sokl bude do výšky 600mm od UT opatřen XPS polystyrenem v tl.140 rep.100mm.</w:t>
      </w:r>
      <w:r w:rsidR="009655D0">
        <w:t xml:space="preserve"> Jako povrchové úpravy soklu je navržena omítka mozaiková.</w:t>
      </w:r>
    </w:p>
    <w:p w:rsidR="00565B69" w:rsidRDefault="00F745C2" w:rsidP="00565B69">
      <w:pPr>
        <w:ind w:firstLine="284"/>
      </w:pPr>
      <w:r>
        <w:t xml:space="preserve">Jako fasádní omítka bude použitá silikátová omítka </w:t>
      </w:r>
      <w:r w:rsidR="0039680F">
        <w:t xml:space="preserve">- </w:t>
      </w:r>
      <w:r>
        <w:t>zrn</w:t>
      </w:r>
      <w:r w:rsidR="0039680F">
        <w:t>o</w:t>
      </w:r>
      <w:r>
        <w:t xml:space="preserve"> 1,5(2mm).</w:t>
      </w:r>
    </w:p>
    <w:p w:rsidR="00F745C2" w:rsidRDefault="00F745C2" w:rsidP="00565B69">
      <w:pPr>
        <w:ind w:firstLine="284"/>
      </w:pPr>
      <w:r>
        <w:t>Veškeré skladby jsou uvedeny ve výkresové části.</w:t>
      </w:r>
    </w:p>
    <w:p w:rsidR="00867D05" w:rsidRPr="004C113C" w:rsidRDefault="00867D05" w:rsidP="00867D05">
      <w:pPr>
        <w:rPr>
          <w:color w:val="auto"/>
        </w:rPr>
      </w:pPr>
    </w:p>
    <w:p w:rsidR="00867D05" w:rsidRPr="006A7F6A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6A7F6A">
        <w:rPr>
          <w:color w:val="auto"/>
        </w:rPr>
        <w:t>Podlahy</w:t>
      </w:r>
    </w:p>
    <w:p w:rsidR="00867D05" w:rsidRDefault="00867D05" w:rsidP="00867D05">
      <w:pPr>
        <w:ind w:firstLine="576"/>
        <w:jc w:val="both"/>
        <w:rPr>
          <w:color w:val="auto"/>
        </w:rPr>
      </w:pPr>
      <w:r w:rsidRPr="00587E0A">
        <w:rPr>
          <w:color w:val="auto"/>
        </w:rPr>
        <w:t xml:space="preserve">Společné prostory – </w:t>
      </w:r>
      <w:r>
        <w:rPr>
          <w:color w:val="auto"/>
        </w:rPr>
        <w:t xml:space="preserve">chodby, </w:t>
      </w:r>
      <w:r w:rsidR="009C1B8D">
        <w:rPr>
          <w:color w:val="auto"/>
        </w:rPr>
        <w:t xml:space="preserve">nové </w:t>
      </w:r>
      <w:r>
        <w:rPr>
          <w:color w:val="auto"/>
        </w:rPr>
        <w:t xml:space="preserve">schodiště budou opatřeny novou keramickou dlažbou s patřičným protiskluzem a </w:t>
      </w:r>
      <w:r w:rsidR="009C1B8D">
        <w:rPr>
          <w:color w:val="auto"/>
        </w:rPr>
        <w:t xml:space="preserve">keramickým </w:t>
      </w:r>
      <w:r>
        <w:rPr>
          <w:color w:val="auto"/>
        </w:rPr>
        <w:t>soklem.</w:t>
      </w:r>
      <w:r w:rsidR="003A24EB">
        <w:rPr>
          <w:color w:val="auto"/>
        </w:rPr>
        <w:t xml:space="preserve"> Keramická dlažba na sociálních zázemích 600/600mm.</w:t>
      </w:r>
    </w:p>
    <w:p w:rsidR="00867D05" w:rsidRDefault="00867D05" w:rsidP="00867D05">
      <w:pPr>
        <w:ind w:firstLine="576"/>
        <w:jc w:val="both"/>
        <w:rPr>
          <w:color w:val="auto"/>
        </w:rPr>
      </w:pPr>
      <w:r>
        <w:rPr>
          <w:color w:val="auto"/>
        </w:rPr>
        <w:t>Prostory v</w:t>
      </w:r>
      <w:r w:rsidR="009C1B8D">
        <w:rPr>
          <w:color w:val="auto"/>
        </w:rPr>
        <w:t xml:space="preserve"> prádelnách </w:t>
      </w:r>
      <w:r>
        <w:rPr>
          <w:color w:val="auto"/>
        </w:rPr>
        <w:t>budou opatřeny litou podlahovou epoxidovou stěrkou vytaženou na stěny – sokl. Stěrka bude mít patřičný protiskluzné vlastnosti dané pro prádelnu.</w:t>
      </w:r>
    </w:p>
    <w:p w:rsidR="00867D05" w:rsidRDefault="00867D05" w:rsidP="00867D05">
      <w:pPr>
        <w:ind w:firstLine="576"/>
        <w:jc w:val="both"/>
        <w:rPr>
          <w:color w:val="auto"/>
        </w:rPr>
      </w:pPr>
    </w:p>
    <w:p w:rsidR="00867D05" w:rsidRDefault="00867D05" w:rsidP="00867D05">
      <w:pPr>
        <w:ind w:firstLine="576"/>
        <w:jc w:val="both"/>
        <w:rPr>
          <w:color w:val="auto"/>
        </w:rPr>
      </w:pPr>
      <w:r>
        <w:rPr>
          <w:color w:val="auto"/>
        </w:rPr>
        <w:t xml:space="preserve">V jednotlivých bytech (pokojích) bude provedena podlaha ze zátěžového </w:t>
      </w:r>
      <w:r w:rsidR="009C1B8D">
        <w:rPr>
          <w:color w:val="auto"/>
        </w:rPr>
        <w:t>lepeného PVC.</w:t>
      </w:r>
      <w:r>
        <w:rPr>
          <w:color w:val="auto"/>
        </w:rPr>
        <w:t xml:space="preserve">  </w:t>
      </w:r>
    </w:p>
    <w:p w:rsidR="00893140" w:rsidRDefault="00893140" w:rsidP="00867D05">
      <w:pPr>
        <w:ind w:firstLine="576"/>
        <w:jc w:val="both"/>
        <w:rPr>
          <w:color w:val="auto"/>
        </w:rPr>
      </w:pPr>
      <w:r>
        <w:rPr>
          <w:color w:val="auto"/>
        </w:rPr>
        <w:t>Všechny podlahy budou položeny na zbroušený a nepenetrovaný anhydrid – týká se 2.-4.NP.</w:t>
      </w:r>
    </w:p>
    <w:p w:rsidR="00893140" w:rsidRDefault="00893140" w:rsidP="00867D05">
      <w:pPr>
        <w:ind w:firstLine="576"/>
        <w:jc w:val="both"/>
        <w:rPr>
          <w:color w:val="auto"/>
        </w:rPr>
      </w:pPr>
      <w:r>
        <w:rPr>
          <w:color w:val="auto"/>
        </w:rPr>
        <w:t>V 1.NP bude celé skladba nová včetně štěrkopísku, podkladního betonu, hydroizolace, polystyrenu XPS 50mm, betonové mazaniny a horního povlaku.</w:t>
      </w:r>
    </w:p>
    <w:p w:rsidR="00867D05" w:rsidRDefault="00867D05" w:rsidP="00867D05">
      <w:pPr>
        <w:ind w:firstLine="576"/>
        <w:jc w:val="both"/>
        <w:rPr>
          <w:color w:val="auto"/>
        </w:rPr>
      </w:pPr>
      <w:r>
        <w:rPr>
          <w:color w:val="auto"/>
        </w:rPr>
        <w:t xml:space="preserve">Sociální zázemí budou provedeny v keramické dlažbě s patřičným protiskluzem.  </w:t>
      </w:r>
    </w:p>
    <w:p w:rsidR="00893140" w:rsidRDefault="00893140" w:rsidP="00867D05">
      <w:pPr>
        <w:ind w:firstLine="576"/>
        <w:jc w:val="both"/>
        <w:rPr>
          <w:color w:val="auto"/>
        </w:rPr>
      </w:pPr>
      <w:r>
        <w:rPr>
          <w:color w:val="auto"/>
        </w:rPr>
        <w:t>Ve výměníkové stanici bude provedena provětrávaná podlaha s odtahem do původního komína a vyvedením nad střechu.</w:t>
      </w:r>
    </w:p>
    <w:p w:rsidR="00867D05" w:rsidRPr="00587E0A" w:rsidRDefault="00867D05" w:rsidP="00867D05">
      <w:pPr>
        <w:pStyle w:val="Zkladntext"/>
        <w:rPr>
          <w:color w:val="auto"/>
        </w:rPr>
      </w:pPr>
    </w:p>
    <w:p w:rsidR="00867D05" w:rsidRPr="004540EA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4540EA">
        <w:rPr>
          <w:color w:val="auto"/>
        </w:rPr>
        <w:t xml:space="preserve">Výplně dveřních otvorů </w:t>
      </w:r>
    </w:p>
    <w:p w:rsidR="00867D05" w:rsidRPr="001145B8" w:rsidRDefault="001A7CF5" w:rsidP="00867D05">
      <w:pPr>
        <w:pStyle w:val="Zkladntext"/>
        <w:rPr>
          <w:color w:val="auto"/>
        </w:rPr>
      </w:pPr>
      <w:r>
        <w:rPr>
          <w:color w:val="auto"/>
        </w:rPr>
        <w:t>D</w:t>
      </w:r>
      <w:r w:rsidR="00867D05" w:rsidRPr="004540EA">
        <w:rPr>
          <w:color w:val="auto"/>
        </w:rPr>
        <w:t xml:space="preserve">veřní otvory </w:t>
      </w:r>
      <w:r w:rsidR="00867D05">
        <w:rPr>
          <w:color w:val="auto"/>
        </w:rPr>
        <w:t>(vstupy do bytů) b</w:t>
      </w:r>
      <w:r w:rsidR="00867D05" w:rsidRPr="004540EA">
        <w:rPr>
          <w:color w:val="auto"/>
        </w:rPr>
        <w:t xml:space="preserve">udou opatřeny </w:t>
      </w:r>
      <w:r>
        <w:rPr>
          <w:color w:val="auto"/>
        </w:rPr>
        <w:t xml:space="preserve">bezpečnostními </w:t>
      </w:r>
      <w:r w:rsidR="00867D05" w:rsidRPr="001145B8">
        <w:rPr>
          <w:color w:val="auto"/>
        </w:rPr>
        <w:t>dřevěn</w:t>
      </w:r>
      <w:r w:rsidR="00867D05">
        <w:rPr>
          <w:color w:val="auto"/>
        </w:rPr>
        <w:t>ými</w:t>
      </w:r>
      <w:r w:rsidR="00867D05" w:rsidRPr="001145B8">
        <w:rPr>
          <w:color w:val="auto"/>
        </w:rPr>
        <w:t xml:space="preserve"> jednokřídl</w:t>
      </w:r>
      <w:r w:rsidR="00867D05">
        <w:rPr>
          <w:color w:val="auto"/>
        </w:rPr>
        <w:t>ými</w:t>
      </w:r>
      <w:r w:rsidR="00867D05" w:rsidRPr="001145B8">
        <w:rPr>
          <w:color w:val="auto"/>
        </w:rPr>
        <w:t xml:space="preserve"> dveř</w:t>
      </w:r>
      <w:r w:rsidR="00867D05">
        <w:rPr>
          <w:color w:val="auto"/>
        </w:rPr>
        <w:t>mi</w:t>
      </w:r>
      <w:r w:rsidR="00867D05" w:rsidRPr="001145B8">
        <w:rPr>
          <w:color w:val="auto"/>
        </w:rPr>
        <w:t>,</w:t>
      </w:r>
      <w:r w:rsidR="00867D05">
        <w:rPr>
          <w:color w:val="auto"/>
        </w:rPr>
        <w:t xml:space="preserve"> které budou provedeny jako </w:t>
      </w:r>
      <w:r w:rsidR="00867D05" w:rsidRPr="001145B8">
        <w:rPr>
          <w:color w:val="auto"/>
        </w:rPr>
        <w:t xml:space="preserve">plné </w:t>
      </w:r>
      <w:r w:rsidR="00867D05">
        <w:rPr>
          <w:color w:val="auto"/>
        </w:rPr>
        <w:t xml:space="preserve">do ocelové </w:t>
      </w:r>
      <w:r>
        <w:rPr>
          <w:color w:val="auto"/>
        </w:rPr>
        <w:t>bezpečnostní</w:t>
      </w:r>
      <w:r w:rsidR="00867D05" w:rsidRPr="001145B8">
        <w:rPr>
          <w:color w:val="auto"/>
        </w:rPr>
        <w:t xml:space="preserve"> zárubně.</w:t>
      </w:r>
      <w:r w:rsidR="00867D05">
        <w:rPr>
          <w:color w:val="auto"/>
        </w:rPr>
        <w:t xml:space="preserve"> </w:t>
      </w:r>
      <w:r w:rsidR="00867D05" w:rsidRPr="001145B8">
        <w:rPr>
          <w:color w:val="auto"/>
        </w:rPr>
        <w:t>Křídlo bude opat</w:t>
      </w:r>
      <w:r w:rsidR="00867D05">
        <w:rPr>
          <w:color w:val="auto"/>
        </w:rPr>
        <w:t>řeno těsněním</w:t>
      </w:r>
      <w:r w:rsidR="00867D05" w:rsidRPr="001145B8">
        <w:rPr>
          <w:color w:val="auto"/>
        </w:rPr>
        <w:t>.</w:t>
      </w:r>
      <w:r w:rsidR="00867D05">
        <w:rPr>
          <w:color w:val="auto"/>
        </w:rPr>
        <w:t xml:space="preserve"> Dveře budou provedeny jako protipožární, bezpečnostní. </w:t>
      </w:r>
      <w:r w:rsidR="00867D05" w:rsidRPr="001145B8">
        <w:rPr>
          <w:color w:val="auto"/>
        </w:rPr>
        <w:t>Nutno dodržet min. Rw=32dB</w:t>
      </w:r>
      <w:r w:rsidR="00653514">
        <w:rPr>
          <w:color w:val="auto"/>
        </w:rPr>
        <w:t>.</w:t>
      </w:r>
    </w:p>
    <w:p w:rsidR="00867D05" w:rsidRDefault="00867D05" w:rsidP="00867D05">
      <w:pPr>
        <w:pStyle w:val="Zkladntext"/>
        <w:rPr>
          <w:color w:val="auto"/>
        </w:rPr>
      </w:pPr>
      <w:r>
        <w:rPr>
          <w:color w:val="auto"/>
        </w:rPr>
        <w:t xml:space="preserve">Dveře budou splňovat požární odolnost – viz PBŘS. Kování je navrženo </w:t>
      </w:r>
      <w:r w:rsidRPr="009E5894">
        <w:rPr>
          <w:color w:val="auto"/>
        </w:rPr>
        <w:t xml:space="preserve">systémové </w:t>
      </w:r>
      <w:r>
        <w:rPr>
          <w:color w:val="auto"/>
        </w:rPr>
        <w:t xml:space="preserve">- </w:t>
      </w:r>
      <w:r w:rsidRPr="009E5894">
        <w:rPr>
          <w:color w:val="auto"/>
        </w:rPr>
        <w:t>broušený nerez</w:t>
      </w:r>
      <w:r>
        <w:rPr>
          <w:color w:val="auto"/>
        </w:rPr>
        <w:t>. Bude předloženo k odsouhlasení investorem.</w:t>
      </w:r>
      <w:r w:rsidRPr="004540EA">
        <w:rPr>
          <w:color w:val="auto"/>
        </w:rPr>
        <w:t> </w:t>
      </w:r>
    </w:p>
    <w:p w:rsidR="00867D05" w:rsidRDefault="00867D05" w:rsidP="00867D05">
      <w:pPr>
        <w:pStyle w:val="Zkladntext"/>
        <w:rPr>
          <w:color w:val="auto"/>
        </w:rPr>
      </w:pPr>
      <w:r>
        <w:rPr>
          <w:color w:val="auto"/>
        </w:rPr>
        <w:t xml:space="preserve">Mezipokojové dveře budou </w:t>
      </w:r>
      <w:r w:rsidR="002D4107">
        <w:rPr>
          <w:color w:val="auto"/>
        </w:rPr>
        <w:t>plné hladké</w:t>
      </w:r>
      <w:r w:rsidR="00B06A73">
        <w:rPr>
          <w:color w:val="auto"/>
        </w:rPr>
        <w:t xml:space="preserve"> do obložkové zárubně – platí pro byty ve 3. a 4.NP a byt v 1.NP</w:t>
      </w:r>
      <w:r>
        <w:rPr>
          <w:color w:val="auto"/>
        </w:rPr>
        <w:t>.</w:t>
      </w:r>
      <w:r w:rsidR="00B06A73">
        <w:rPr>
          <w:color w:val="auto"/>
        </w:rPr>
        <w:t xml:space="preserve"> V ostatních patrech (1. a 2.NP budou dveře osazeny do ocelových zárubní).</w:t>
      </w:r>
    </w:p>
    <w:p w:rsidR="00867D05" w:rsidRDefault="00B06A73" w:rsidP="00867D05">
      <w:pPr>
        <w:pStyle w:val="Zkladntext"/>
        <w:rPr>
          <w:color w:val="auto"/>
        </w:rPr>
      </w:pPr>
      <w:r>
        <w:rPr>
          <w:color w:val="auto"/>
        </w:rPr>
        <w:t>Všechny položky dveří jsou uvedeny v tabulkách dveří.</w:t>
      </w:r>
    </w:p>
    <w:p w:rsidR="00B06A73" w:rsidRDefault="00B06A73" w:rsidP="00867D05">
      <w:pPr>
        <w:pStyle w:val="Zkladntext"/>
        <w:rPr>
          <w:color w:val="auto"/>
        </w:rPr>
      </w:pPr>
      <w:r>
        <w:rPr>
          <w:color w:val="auto"/>
        </w:rPr>
        <w:t>Venkovní vstupní dveře budou provedeny jako hliníkové s bezpečnostním zasklením.</w:t>
      </w:r>
    </w:p>
    <w:p w:rsidR="00154A5E" w:rsidRDefault="00154A5E" w:rsidP="00867D05">
      <w:pPr>
        <w:pStyle w:val="Zkladntext"/>
        <w:rPr>
          <w:color w:val="auto"/>
        </w:rPr>
      </w:pPr>
    </w:p>
    <w:p w:rsidR="00154A5E" w:rsidRPr="004540EA" w:rsidRDefault="00154A5E" w:rsidP="00154A5E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4540EA">
        <w:rPr>
          <w:color w:val="auto"/>
        </w:rPr>
        <w:t xml:space="preserve">Výplně </w:t>
      </w:r>
      <w:r>
        <w:rPr>
          <w:color w:val="auto"/>
        </w:rPr>
        <w:t>okenních</w:t>
      </w:r>
      <w:r w:rsidRPr="004540EA">
        <w:rPr>
          <w:color w:val="auto"/>
        </w:rPr>
        <w:t xml:space="preserve"> otvorů</w:t>
      </w:r>
      <w:r w:rsidR="00CA03AB">
        <w:rPr>
          <w:color w:val="auto"/>
        </w:rPr>
        <w:t xml:space="preserve"> – plastových a hliníkových</w:t>
      </w:r>
      <w:r w:rsidRPr="004540EA">
        <w:rPr>
          <w:color w:val="auto"/>
        </w:rPr>
        <w:t xml:space="preserve"> </w:t>
      </w:r>
    </w:p>
    <w:p w:rsidR="00CA03AB" w:rsidRPr="00CA03AB" w:rsidRDefault="00CA03AB" w:rsidP="00A117E1">
      <w:pPr>
        <w:pStyle w:val="Zkladntext"/>
        <w:rPr>
          <w:color w:val="auto"/>
          <w:u w:val="single"/>
        </w:rPr>
      </w:pPr>
      <w:r w:rsidRPr="00CA03AB">
        <w:rPr>
          <w:color w:val="auto"/>
          <w:u w:val="single"/>
        </w:rPr>
        <w:t>Plastová okna:</w:t>
      </w:r>
    </w:p>
    <w:p w:rsidR="00A117E1" w:rsidRPr="00A117E1" w:rsidRDefault="00A117E1" w:rsidP="00A117E1">
      <w:pPr>
        <w:pStyle w:val="Zkladntext"/>
        <w:rPr>
          <w:color w:val="auto"/>
        </w:rPr>
      </w:pPr>
      <w:r w:rsidRPr="00A117E1">
        <w:rPr>
          <w:color w:val="auto"/>
        </w:rPr>
        <w:t xml:space="preserve">Jsou navrženy plastové 7 – ti komorové se středovým i dorazovým těsněním s hloubkou rámu 82mm. Okna musí být třídy A dle ČSN EN </w:t>
      </w:r>
      <w:r>
        <w:rPr>
          <w:color w:val="auto"/>
        </w:rPr>
        <w:t>12608</w:t>
      </w:r>
      <w:r w:rsidRPr="00A117E1">
        <w:rPr>
          <w:color w:val="auto"/>
        </w:rPr>
        <w:t xml:space="preserve">. V profilech rámu i křídla se nachází tři těsnící roviny pro vylepšenou tepelnou izolaci. Doporučena je varianta s použitím technologie STVR umožňující vlepování skel do rámů křídel za sucha a tím zlepšení statických vlastností. Je navržena úzká pohledová šířka a jemný design zešikmení v úhlu 15°. Hodnoty součinitele prostupu tepla musí </w:t>
      </w:r>
      <w:r w:rsidRPr="00A117E1">
        <w:rPr>
          <w:color w:val="auto"/>
        </w:rPr>
        <w:lastRenderedPageBreak/>
        <w:t>splnit min. hodnoty Uf = 0,92 W/m2K pro standardní kombinaci s ocelovou výztuží. Koeficient prostupu tepla celým oknem s izolačním trojsklem Ug = 0,5 W/(m2K), Uw = 0,73 W/(m2K); Kování:  třída bezpečnosti 1; barevnost celodekor šedá -  RAL 7012.</w:t>
      </w:r>
    </w:p>
    <w:p w:rsidR="00A117E1" w:rsidRPr="00A117E1" w:rsidRDefault="00A117E1" w:rsidP="00A117E1">
      <w:pPr>
        <w:pStyle w:val="Zkladntext"/>
        <w:rPr>
          <w:color w:val="auto"/>
        </w:rPr>
      </w:pPr>
      <w:r w:rsidRPr="00A117E1">
        <w:rPr>
          <w:color w:val="auto"/>
        </w:rPr>
        <w:t xml:space="preserve">Ocelová výztuž zajišťuje nutnou stabilitu okna - výztuhy ocelové-pozinkované, rám 1,5 mm, křídla 2mm. </w:t>
      </w:r>
    </w:p>
    <w:p w:rsidR="00A117E1" w:rsidRDefault="00A117E1" w:rsidP="00A117E1">
      <w:pPr>
        <w:pStyle w:val="Zkladntext"/>
        <w:rPr>
          <w:color w:val="auto"/>
        </w:rPr>
      </w:pPr>
      <w:r w:rsidRPr="00A117E1">
        <w:rPr>
          <w:color w:val="auto"/>
        </w:rPr>
        <w:t xml:space="preserve">Pro účinné přivětrávání je v některých místnostech navržen automatický větrací systém – klapka. Při malém tlaku vzduchu je větrací klapka otevřená, při větší rychlosti větru klapka uzavře vzduchový kanál. Instalují se v horní části okenního rámu. </w:t>
      </w:r>
      <w:r>
        <w:rPr>
          <w:color w:val="auto"/>
        </w:rPr>
        <w:t>Všechna</w:t>
      </w:r>
      <w:r w:rsidRPr="00A117E1">
        <w:rPr>
          <w:color w:val="auto"/>
        </w:rPr>
        <w:t xml:space="preserve"> okna budou opatřeny vnitř</w:t>
      </w:r>
      <w:r>
        <w:rPr>
          <w:color w:val="auto"/>
        </w:rPr>
        <w:t>ní a venkovní systémovou páskou.</w:t>
      </w:r>
    </w:p>
    <w:p w:rsidR="00CA03AB" w:rsidRPr="00CA03AB" w:rsidRDefault="00CA03AB" w:rsidP="00CA03AB">
      <w:pPr>
        <w:pStyle w:val="Zkladntext"/>
        <w:rPr>
          <w:color w:val="auto"/>
          <w:u w:val="single"/>
        </w:rPr>
      </w:pPr>
      <w:r w:rsidRPr="00CA03AB">
        <w:rPr>
          <w:color w:val="auto"/>
          <w:u w:val="single"/>
        </w:rPr>
        <w:t>Hliníkové výplně:</w:t>
      </w:r>
    </w:p>
    <w:p w:rsidR="00CA03AB" w:rsidRPr="00CA03AB" w:rsidRDefault="00CA03AB" w:rsidP="00CA03AB">
      <w:pPr>
        <w:pStyle w:val="Zkladntext"/>
        <w:rPr>
          <w:color w:val="auto"/>
        </w:rPr>
      </w:pPr>
      <w:r w:rsidRPr="00CA03AB">
        <w:rPr>
          <w:color w:val="auto"/>
        </w:rPr>
        <w:t>Min. tříkomorové hliníkové profily s přerušeným tep. mostem splňující u koeficient prostupu tepla profilového systému Uf = od 0,53 W/m2K</w:t>
      </w:r>
    </w:p>
    <w:p w:rsidR="00CA03AB" w:rsidRDefault="00CA03AB" w:rsidP="00CA03AB">
      <w:pPr>
        <w:pStyle w:val="Zkladntext"/>
        <w:rPr>
          <w:color w:val="auto"/>
        </w:rPr>
      </w:pPr>
      <w:r w:rsidRPr="00CA03AB">
        <w:rPr>
          <w:color w:val="auto"/>
        </w:rPr>
        <w:t>Koeficient prostupu tepla celým oknem s izolačním trojsklem Ug = 0,5 W/m2K, Uw = 0,73 W/m2K; kliky, páky - nerez broušená; paniková klika - na křídlech zevnitř, nerez broušená; samozavírače s aretací osazené zevnitř</w:t>
      </w:r>
      <w:r>
        <w:rPr>
          <w:color w:val="auto"/>
        </w:rPr>
        <w:t>.</w:t>
      </w:r>
      <w:r w:rsidRPr="00CA03AB">
        <w:rPr>
          <w:color w:val="auto"/>
        </w:rPr>
        <w:t xml:space="preserve"> </w:t>
      </w:r>
      <w:r>
        <w:rPr>
          <w:color w:val="auto"/>
        </w:rPr>
        <w:t>Všechna</w:t>
      </w:r>
      <w:r w:rsidRPr="00A117E1">
        <w:rPr>
          <w:color w:val="auto"/>
        </w:rPr>
        <w:t xml:space="preserve"> okna budou opatřeny vnitř</w:t>
      </w:r>
      <w:r>
        <w:rPr>
          <w:color w:val="auto"/>
        </w:rPr>
        <w:t>ní a venkovní systémovou páskou.</w:t>
      </w:r>
    </w:p>
    <w:p w:rsidR="00A117E1" w:rsidRDefault="00A117E1" w:rsidP="00A117E1">
      <w:pPr>
        <w:pStyle w:val="Zkladntext"/>
        <w:rPr>
          <w:color w:val="auto"/>
        </w:rPr>
      </w:pPr>
    </w:p>
    <w:p w:rsidR="00E63ACA" w:rsidRPr="001B78B4" w:rsidRDefault="00E63ACA" w:rsidP="00E63ACA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>
        <w:rPr>
          <w:color w:val="auto"/>
        </w:rPr>
        <w:t>Klempířské</w:t>
      </w:r>
      <w:r w:rsidRPr="001B78B4">
        <w:rPr>
          <w:color w:val="auto"/>
        </w:rPr>
        <w:t xml:space="preserve"> výrobky</w:t>
      </w:r>
    </w:p>
    <w:p w:rsidR="00F550A5" w:rsidRPr="00E63ACA" w:rsidRDefault="00E63ACA" w:rsidP="00F550A5">
      <w:pPr>
        <w:pStyle w:val="Zkladntext"/>
        <w:rPr>
          <w:color w:val="auto"/>
        </w:rPr>
      </w:pPr>
      <w:r w:rsidRPr="00E63ACA">
        <w:rPr>
          <w:color w:val="auto"/>
        </w:rPr>
        <w:t>Oplechování střešního pláště a fasádního pláště bude provedeno ze svitků: šíře 500mm; drážka dvojitá stojatá</w:t>
      </w:r>
      <w:r w:rsidR="00F550A5">
        <w:rPr>
          <w:color w:val="auto"/>
        </w:rPr>
        <w:t>. Jako materiál je navržen l</w:t>
      </w:r>
      <w:r w:rsidR="00F550A5" w:rsidRPr="00F550A5">
        <w:t xml:space="preserve">egovaný hliník tl.0,7mm; legura:  lMn1Mg0,5, falcovací kvalita: H41 dle </w:t>
      </w:r>
      <w:r w:rsidR="00F550A5">
        <w:t xml:space="preserve">EN 1396. </w:t>
      </w:r>
      <w:r w:rsidR="00F550A5" w:rsidRPr="00F550A5">
        <w:t>Povrch: embosovaný povrch stucco nebo hladký</w:t>
      </w:r>
      <w:r w:rsidR="00F550A5">
        <w:t xml:space="preserve">; </w:t>
      </w:r>
      <w:r w:rsidR="00F550A5" w:rsidRPr="00F550A5">
        <w:t>lícová strana: dvojitý vypalovaný lak na bázi polyamid-polyuretanu, matný povrch, UV odolný, barevně stálý</w:t>
      </w:r>
      <w:r w:rsidR="00F550A5">
        <w:t xml:space="preserve">; </w:t>
      </w:r>
      <w:r w:rsidR="00F550A5" w:rsidRPr="00F550A5">
        <w:rPr>
          <w:color w:val="auto"/>
        </w:rPr>
        <w:t>rubová strana: ochranný transparentní lak</w:t>
      </w:r>
      <w:r w:rsidR="00F550A5">
        <w:rPr>
          <w:color w:val="auto"/>
        </w:rPr>
        <w:t>.</w:t>
      </w:r>
    </w:p>
    <w:p w:rsidR="00E63ACA" w:rsidRDefault="00E63ACA" w:rsidP="00E63ACA">
      <w:pPr>
        <w:pStyle w:val="Zkladntext"/>
        <w:rPr>
          <w:color w:val="auto"/>
        </w:rPr>
      </w:pPr>
      <w:r w:rsidRPr="00E63ACA">
        <w:rPr>
          <w:color w:val="auto"/>
        </w:rPr>
        <w:t>Připevnění k podkladu nepřímé pomocí příponek z nerezové oceli, umístění pevných a posuvných příponek dle střešního sklonu pro umožnění dilatace krytinových pásů</w:t>
      </w:r>
      <w:r w:rsidR="00F550A5">
        <w:rPr>
          <w:color w:val="auto"/>
        </w:rPr>
        <w:t>.</w:t>
      </w:r>
    </w:p>
    <w:p w:rsidR="00E63ACA" w:rsidRDefault="00E63ACA" w:rsidP="00E63ACA">
      <w:pPr>
        <w:pStyle w:val="Zkladntext"/>
        <w:rPr>
          <w:color w:val="auto"/>
        </w:rPr>
      </w:pPr>
      <w:r w:rsidRPr="00F550A5">
        <w:rPr>
          <w:color w:val="auto"/>
        </w:rPr>
        <w:t>Oplechování bude ve hřebeni odvětrávané – obě části dutinu i půdu; dále bude zahrnovat střešní držáky hromosvodu</w:t>
      </w:r>
      <w:r w:rsidR="00F550A5">
        <w:rPr>
          <w:color w:val="auto"/>
        </w:rPr>
        <w:t>, lávky atd.</w:t>
      </w:r>
    </w:p>
    <w:p w:rsidR="00F550A5" w:rsidRDefault="00F550A5" w:rsidP="00E63ACA">
      <w:pPr>
        <w:pStyle w:val="Zkladntext"/>
        <w:rPr>
          <w:color w:val="auto"/>
        </w:rPr>
      </w:pPr>
      <w:r>
        <w:rPr>
          <w:color w:val="auto"/>
        </w:rPr>
        <w:t>Veškeré oplechování – parapety, žlaby, svody, markýzy, VZT šachty, výlezová okna budou oplechována hliníkovým plechem tl.0,7mm. Podrobnější údaje viz tabulka klemp. výrobků.</w:t>
      </w:r>
    </w:p>
    <w:p w:rsidR="00F550A5" w:rsidRPr="00A117E1" w:rsidRDefault="00F550A5" w:rsidP="00E63ACA">
      <w:pPr>
        <w:pStyle w:val="Zkladntext"/>
        <w:rPr>
          <w:color w:val="auto"/>
        </w:rPr>
      </w:pPr>
    </w:p>
    <w:p w:rsidR="00867D05" w:rsidRPr="001B78B4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1B78B4">
        <w:rPr>
          <w:color w:val="auto"/>
        </w:rPr>
        <w:t>Zámečnické výrobky</w:t>
      </w:r>
    </w:p>
    <w:p w:rsidR="00867D05" w:rsidRDefault="00867D05" w:rsidP="00867D05">
      <w:pPr>
        <w:rPr>
          <w:bCs/>
        </w:rPr>
      </w:pPr>
      <w:r>
        <w:tab/>
      </w:r>
      <w:r w:rsidR="00AE78B2">
        <w:t xml:space="preserve">U schodiště mezi 2.NP a 4.NP bude </w:t>
      </w:r>
      <w:r w:rsidR="00AE78B2">
        <w:rPr>
          <w:bCs/>
        </w:rPr>
        <w:t>odrezen</w:t>
      </w:r>
      <w:r w:rsidR="00503697">
        <w:rPr>
          <w:bCs/>
        </w:rPr>
        <w:t>o</w:t>
      </w:r>
      <w:r w:rsidR="00AE78B2">
        <w:rPr>
          <w:bCs/>
        </w:rPr>
        <w:t xml:space="preserve"> stávajícího schodišťového zábradlí, doplněn</w:t>
      </w:r>
      <w:r w:rsidR="00503697">
        <w:rPr>
          <w:bCs/>
        </w:rPr>
        <w:t>o a celkově opatřeno novým nátěrem</w:t>
      </w:r>
      <w:r w:rsidR="00AE78B2">
        <w:rPr>
          <w:bCs/>
        </w:rPr>
        <w:t xml:space="preserve">. U nového schodiště mezi 1.NP a 2.NP bude instalováno </w:t>
      </w:r>
      <w:r w:rsidR="00B06A73">
        <w:rPr>
          <w:bCs/>
        </w:rPr>
        <w:t xml:space="preserve">dřevěné </w:t>
      </w:r>
      <w:r w:rsidR="00AE78B2">
        <w:rPr>
          <w:bCs/>
        </w:rPr>
        <w:t>madlo</w:t>
      </w:r>
      <w:r w:rsidR="00B06A73">
        <w:rPr>
          <w:bCs/>
        </w:rPr>
        <w:t xml:space="preserve"> s ocel. držáky</w:t>
      </w:r>
      <w:r w:rsidR="00AE78B2">
        <w:rPr>
          <w:bCs/>
        </w:rPr>
        <w:t xml:space="preserve"> a zábradlí – dle tabulek zám. </w:t>
      </w:r>
      <w:r w:rsidR="00503697">
        <w:rPr>
          <w:bCs/>
        </w:rPr>
        <w:t>v</w:t>
      </w:r>
      <w:r w:rsidR="00AE78B2">
        <w:rPr>
          <w:bCs/>
        </w:rPr>
        <w:t xml:space="preserve">ýrobků. </w:t>
      </w:r>
    </w:p>
    <w:p w:rsidR="00867D05" w:rsidRDefault="00503697" w:rsidP="00867D05">
      <w:pPr>
        <w:rPr>
          <w:rFonts w:ascii="Verdana" w:hAnsi="Verdana"/>
          <w:sz w:val="12"/>
          <w:szCs w:val="12"/>
          <w:shd w:val="clear" w:color="auto" w:fill="FFFFFF"/>
        </w:rPr>
      </w:pPr>
      <w:r>
        <w:rPr>
          <w:bCs/>
        </w:rPr>
        <w:t xml:space="preserve"> </w:t>
      </w:r>
      <w:r>
        <w:rPr>
          <w:bCs/>
        </w:rPr>
        <w:tab/>
        <w:t>Dalšími prvky je nová žárově zinkovaná konstrukce pochozí lávky ve výměníkové stanici.</w:t>
      </w:r>
      <w:r w:rsidR="00B06A73">
        <w:rPr>
          <w:bCs/>
        </w:rPr>
        <w:t xml:space="preserve"> Ostatní prvky jsou uvedeny v zámečnických tabulkách.</w:t>
      </w:r>
    </w:p>
    <w:p w:rsidR="00867D05" w:rsidRPr="001B78B4" w:rsidRDefault="00867D05" w:rsidP="00867D05">
      <w:pPr>
        <w:rPr>
          <w:color w:val="auto"/>
        </w:rPr>
      </w:pPr>
      <w:r>
        <w:tab/>
      </w:r>
      <w:r w:rsidRPr="001B78B4">
        <w:rPr>
          <w:color w:val="auto"/>
        </w:rPr>
        <w:t xml:space="preserve"> </w:t>
      </w:r>
    </w:p>
    <w:p w:rsidR="00867D05" w:rsidRPr="00FB3E4C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 w:rsidRPr="00FB3E4C">
        <w:rPr>
          <w:color w:val="auto"/>
        </w:rPr>
        <w:t>Truhlářské výrobky</w:t>
      </w:r>
    </w:p>
    <w:p w:rsidR="00867D05" w:rsidRDefault="00867D05" w:rsidP="00867D05">
      <w:pPr>
        <w:rPr>
          <w:color w:val="auto"/>
        </w:rPr>
      </w:pPr>
      <w:r>
        <w:rPr>
          <w:color w:val="auto"/>
        </w:rPr>
        <w:tab/>
      </w:r>
      <w:r w:rsidRPr="00FB3E4C">
        <w:rPr>
          <w:color w:val="auto"/>
        </w:rPr>
        <w:t>J</w:t>
      </w:r>
      <w:r>
        <w:rPr>
          <w:color w:val="auto"/>
        </w:rPr>
        <w:t xml:space="preserve">sou navrženy nové kuchyňské linky se skřínkami </w:t>
      </w:r>
      <w:r w:rsidR="00CB4F24">
        <w:rPr>
          <w:color w:val="auto"/>
        </w:rPr>
        <w:t xml:space="preserve">v jednotlivých bytech i </w:t>
      </w:r>
      <w:r>
        <w:rPr>
          <w:color w:val="auto"/>
        </w:rPr>
        <w:t xml:space="preserve">u </w:t>
      </w:r>
      <w:r w:rsidR="00AE78B2">
        <w:rPr>
          <w:color w:val="auto"/>
        </w:rPr>
        <w:t xml:space="preserve">kanceláří </w:t>
      </w:r>
      <w:r>
        <w:rPr>
          <w:color w:val="auto"/>
        </w:rPr>
        <w:t>personálu.</w:t>
      </w:r>
      <w:r w:rsidR="00B06A73">
        <w:rPr>
          <w:color w:val="auto"/>
        </w:rPr>
        <w:t xml:space="preserve"> Podrobně jsou popsány v tabulce kuchyní. Na schodištích bude osazeno dřevěné madlo dubové prům.50mm.</w:t>
      </w:r>
    </w:p>
    <w:p w:rsidR="00867D05" w:rsidRDefault="00867D05" w:rsidP="00867D05">
      <w:pPr>
        <w:rPr>
          <w:color w:val="auto"/>
        </w:rPr>
      </w:pPr>
    </w:p>
    <w:p w:rsidR="00867D0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  <w:rPr>
          <w:color w:val="auto"/>
        </w:rPr>
      </w:pPr>
      <w:r>
        <w:rPr>
          <w:color w:val="auto"/>
        </w:rPr>
        <w:lastRenderedPageBreak/>
        <w:t>Ostatní výrobky</w:t>
      </w:r>
    </w:p>
    <w:p w:rsidR="00CF3E4D" w:rsidRDefault="00867D05" w:rsidP="00CF3E4D">
      <w:pPr>
        <w:ind w:firstLine="284"/>
        <w:rPr>
          <w:color w:val="auto"/>
        </w:rPr>
      </w:pPr>
      <w:r w:rsidRPr="00FB3E4C">
        <w:rPr>
          <w:color w:val="auto"/>
        </w:rPr>
        <w:t>J</w:t>
      </w:r>
      <w:r>
        <w:rPr>
          <w:color w:val="auto"/>
        </w:rPr>
        <w:t xml:space="preserve">edná se o revizní dvířka v koupelnách, rohové lišty na chodbách, </w:t>
      </w:r>
      <w:r w:rsidR="00AE78B2">
        <w:rPr>
          <w:color w:val="auto"/>
        </w:rPr>
        <w:t xml:space="preserve">madla do koupelen, </w:t>
      </w:r>
      <w:r>
        <w:rPr>
          <w:color w:val="auto"/>
        </w:rPr>
        <w:t xml:space="preserve">revizní vstupní dvířka do </w:t>
      </w:r>
      <w:r w:rsidR="00AE78B2">
        <w:rPr>
          <w:color w:val="auto"/>
        </w:rPr>
        <w:t>podhledů atd.</w:t>
      </w:r>
      <w:r w:rsidR="00CF3E4D">
        <w:rPr>
          <w:color w:val="auto"/>
        </w:rPr>
        <w:t xml:space="preserve"> </w:t>
      </w:r>
    </w:p>
    <w:p w:rsidR="00867D05" w:rsidRPr="00FB3E4C" w:rsidRDefault="00867D05" w:rsidP="00867D05">
      <w:pPr>
        <w:rPr>
          <w:color w:val="auto"/>
        </w:rPr>
      </w:pPr>
      <w:r>
        <w:tab/>
      </w:r>
    </w:p>
    <w:p w:rsidR="00867D05" w:rsidRDefault="00867D05" w:rsidP="00867D05">
      <w:pPr>
        <w:pStyle w:val="Nadpis5"/>
        <w:tabs>
          <w:tab w:val="clear" w:pos="1364"/>
          <w:tab w:val="num" w:pos="1222"/>
        </w:tabs>
        <w:spacing w:before="200"/>
        <w:ind w:left="862"/>
      </w:pPr>
      <w:r w:rsidRPr="00246E99">
        <w:t>Požární</w:t>
      </w:r>
      <w:r>
        <w:t xml:space="preserve"> ucpávky prostupů vnitřních instalací požárně dělícími konstrukcemi</w:t>
      </w:r>
    </w:p>
    <w:p w:rsidR="00867D05" w:rsidRDefault="00867D05" w:rsidP="00867D05">
      <w:pPr>
        <w:pStyle w:val="Zkladntext"/>
        <w:rPr>
          <w:color w:val="auto"/>
        </w:rPr>
      </w:pPr>
      <w:r w:rsidRPr="00781B2E">
        <w:rPr>
          <w:color w:val="auto"/>
        </w:rPr>
        <w:t xml:space="preserve">Bude provedeno podle platných ČSN, </w:t>
      </w:r>
      <w:r w:rsidR="00B06A73">
        <w:rPr>
          <w:color w:val="auto"/>
        </w:rPr>
        <w:t xml:space="preserve">dle PBŘS a </w:t>
      </w:r>
      <w:r w:rsidRPr="00781B2E">
        <w:rPr>
          <w:color w:val="auto"/>
        </w:rPr>
        <w:t>navrhne vybraný dodavatel dle požární zprávy.</w:t>
      </w:r>
    </w:p>
    <w:p w:rsidR="00867D05" w:rsidRDefault="00867D05" w:rsidP="00867D05">
      <w:pPr>
        <w:pStyle w:val="NADPIS0"/>
        <w:numPr>
          <w:ilvl w:val="0"/>
          <w:numId w:val="0"/>
        </w:numPr>
      </w:pPr>
    </w:p>
    <w:p w:rsidR="00867D05" w:rsidRPr="00BB6C3C" w:rsidRDefault="00867D05" w:rsidP="00867D05">
      <w:pPr>
        <w:pStyle w:val="NADPIS0"/>
        <w:numPr>
          <w:ilvl w:val="0"/>
          <w:numId w:val="0"/>
        </w:numPr>
      </w:pPr>
      <w:r w:rsidRPr="00BB6C3C">
        <w:t>ZÁVĚREČNÁ DOLOŽKA</w:t>
      </w:r>
    </w:p>
    <w:p w:rsidR="00867D05" w:rsidRPr="00BB6C3C" w:rsidRDefault="00867D05" w:rsidP="00867D05">
      <w:pPr>
        <w:pStyle w:val="StylNadpis6KurzvaAutomatick"/>
      </w:pPr>
      <w:bookmarkStart w:id="0" w:name="_Toc87072959"/>
      <w:r w:rsidRPr="00BB6C3C">
        <w:t>Rozsah a účinnost projektu</w:t>
      </w:r>
      <w:bookmarkEnd w:id="0"/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Tato dokumentace nenahrazuje výrobní a dílenskou dokumentaci dodavatele. Vzhledem ke složitosti a rozsahu stavebních úprav je doporučeno včasné zpracování výrobní dokumentace – před zahájením stavebních prací v objektu. Dokumentace dodavatele bude kontrolována a schvalována generálním projektantem. Některé dílčí detaily budou řešeny po výběru dodavatelů jednotlivých částí stavby v rámci autorského dozoru generálním projektantem. Všechny použité materiály musí odpovídat českým normám, technologickým, bezpečnostním, hygienickým a požárním předpisům. Požadavky, které nejsou jednoznačně určeny tímto prováděcím projektem se budou řídit příslušným ustanovením ČSN.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Jakákoliv část technické zprávy a dokumentace nezbavuje dodavatele povinnosti seznámit se s rozsahem prací vyplývajícím také z požadavků ostatních zpráv a výkresů popisujících dílo a provést bez změny celkové ceny stavby i všechny další potřebné práce, které vyplynou ze smyslu požadavků dokumentace.</w:t>
      </w:r>
    </w:p>
    <w:p w:rsidR="00867D05" w:rsidRPr="00BB6C3C" w:rsidRDefault="00867D05" w:rsidP="00867D05">
      <w:pPr>
        <w:pStyle w:val="StylNadpis6KurzvaAutomatick"/>
      </w:pPr>
      <w:bookmarkStart w:id="1" w:name="_Toc87072960"/>
      <w:r w:rsidRPr="00BB6C3C">
        <w:t>Povinnosti dodavatele při přípravě stavby</w:t>
      </w:r>
      <w:bookmarkEnd w:id="1"/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bookmarkStart w:id="2" w:name="_Toc526521653"/>
      <w:r w:rsidRPr="00A817A0">
        <w:rPr>
          <w:sz w:val="22"/>
          <w:szCs w:val="22"/>
        </w:rPr>
        <w:t>Před zahájením stavebních prací je dodavatel povinen provést přípravu díla a případné nejasnosti či nesoulad, nebo chybu v dokumentaci ihned oznámit generálnímu projektantovi, který vydá ve věci jednoznačné stanovisko</w:t>
      </w:r>
      <w:bookmarkEnd w:id="2"/>
      <w:r w:rsidRPr="00A817A0">
        <w:rPr>
          <w:sz w:val="22"/>
          <w:szCs w:val="22"/>
        </w:rPr>
        <w:t>.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U výrobků, které nejsou přímo specifikovány v dokumentaci, je dodavatel povinen předložit vzorky, případně katalogové listy.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Pokud se vyskytnou nějaké nesrovnalosti v projektové dokumentaci nebo v dokumentech poskytnutých generálním projektantem, musí o tom dodavatel neprodleně informovat investora a generálním projektanta. Veškeré nejasnosti musí být ze strany dodavatele řešeny s dostatečným předstihem tak, aby generální projektant mohl poskytnou</w:t>
      </w:r>
      <w:r w:rsidR="00AE78B2" w:rsidRPr="00A817A0">
        <w:rPr>
          <w:sz w:val="22"/>
          <w:szCs w:val="22"/>
        </w:rPr>
        <w:t>t</w:t>
      </w:r>
      <w:r w:rsidRPr="00A817A0">
        <w:rPr>
          <w:sz w:val="22"/>
          <w:szCs w:val="22"/>
        </w:rPr>
        <w:t xml:space="preserve"> kvalifikovanou odpověď.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Jakákoli změna postupu prací, materiálová změna či technologický postup jiný než je uveden v projektu musí být předán generálnímu projektantovi k vyjádření a to ve fázi přípravy stavby – tzn. v dostatečném předstihu před vlastní realizací díla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bookmarkStart w:id="3" w:name="_Toc526521655"/>
      <w:r w:rsidRPr="00A817A0">
        <w:rPr>
          <w:sz w:val="22"/>
          <w:szCs w:val="22"/>
        </w:rPr>
        <w:t>Změny vůči předané projektové dokumentaci, které nebudou odsouhlaseny generálním projektantem, nebo budou předány k vyjádření projektantovi až po zahájení jejich realizace budou posuzovány jako chybně dodané dílo</w:t>
      </w:r>
      <w:bookmarkEnd w:id="3"/>
      <w:r w:rsidRPr="00A817A0">
        <w:rPr>
          <w:sz w:val="22"/>
          <w:szCs w:val="22"/>
        </w:rPr>
        <w:t>.</w:t>
      </w:r>
    </w:p>
    <w:p w:rsidR="00867D05" w:rsidRPr="00A817A0" w:rsidRDefault="00867D05" w:rsidP="00867D05">
      <w:pPr>
        <w:pStyle w:val="Nadpis8"/>
        <w:keepNext w:val="0"/>
        <w:ind w:left="697" w:hanging="357"/>
        <w:jc w:val="both"/>
        <w:rPr>
          <w:sz w:val="22"/>
          <w:szCs w:val="22"/>
        </w:rPr>
      </w:pPr>
      <w:r w:rsidRPr="00A817A0">
        <w:rPr>
          <w:sz w:val="22"/>
          <w:szCs w:val="22"/>
        </w:rPr>
        <w:t>Dodavatel je povinen v rámci přípravy stavby stanovit ZOV, dodavatelský HMG, výrobní projektovou dokumentaci, zajistit si projekt zařízení staveniště, vyřídit nutné zábory, dopravně inženýrská opatření a rozhodnutí, výkopová povolení, stanoviska správců sítí a další nezbytné kroky nutné k zahájení realizace díla.</w:t>
      </w:r>
    </w:p>
    <w:p w:rsidR="00867D05" w:rsidRDefault="00867D05" w:rsidP="00867D05">
      <w:pPr>
        <w:pStyle w:val="Zkladntext"/>
        <w:rPr>
          <w:color w:val="auto"/>
        </w:rPr>
      </w:pPr>
      <w:r>
        <w:rPr>
          <w:color w:val="auto"/>
        </w:rPr>
        <w:tab/>
        <w:t>Veškeré práce musí být v souladu s platnými závaznými i doporučenými ČSN, platným stavebním povolením včetně vyjádření DOSS. Nedílnou součástí výkazu výměr a soupisu prací je kompletní PD obsahující textovou i výkresovou část</w:t>
      </w:r>
    </w:p>
    <w:p w:rsidR="00867D05" w:rsidRDefault="00867D05" w:rsidP="00867D05"/>
    <w:p w:rsidR="00867D05" w:rsidRPr="00DF0C8E" w:rsidRDefault="00867D05" w:rsidP="00867D05">
      <w:pPr>
        <w:pStyle w:val="Zkladntext"/>
        <w:rPr>
          <w:color w:val="auto"/>
        </w:rPr>
      </w:pPr>
      <w:r w:rsidRPr="00DF0C8E">
        <w:rPr>
          <w:color w:val="auto"/>
        </w:rPr>
        <w:t>V Praze v</w:t>
      </w:r>
      <w:r w:rsidR="00AE78B2">
        <w:rPr>
          <w:color w:val="auto"/>
        </w:rPr>
        <w:t> září r. 2021</w:t>
      </w:r>
      <w:r w:rsidR="00AE78B2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  <w:t>vypracoval:</w:t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>
        <w:rPr>
          <w:color w:val="auto"/>
        </w:rPr>
        <w:tab/>
      </w:r>
      <w:r w:rsidRPr="00DF0C8E">
        <w:rPr>
          <w:color w:val="auto"/>
        </w:rPr>
        <w:t xml:space="preserve">Ing. </w:t>
      </w:r>
      <w:r w:rsidR="00AE78B2">
        <w:rPr>
          <w:color w:val="auto"/>
        </w:rPr>
        <w:t>Stanislav Šticha</w:t>
      </w:r>
    </w:p>
    <w:p w:rsidR="00C9383E" w:rsidRDefault="00867D05" w:rsidP="00FF1952"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</w:r>
      <w:r w:rsidRPr="00DF0C8E">
        <w:rPr>
          <w:color w:val="auto"/>
        </w:rPr>
        <w:tab/>
        <w:t xml:space="preserve"> </w:t>
      </w:r>
      <w:r w:rsidR="00C9383E">
        <w:tab/>
      </w:r>
      <w:r w:rsidR="00C9383E">
        <w:tab/>
      </w:r>
    </w:p>
    <w:p w:rsidR="007C3844" w:rsidRPr="00D12A68" w:rsidRDefault="007C3844" w:rsidP="00650009">
      <w:pPr>
        <w:pStyle w:val="Zkladntext"/>
        <w:ind w:firstLine="0"/>
        <w:rPr>
          <w:highlight w:val="yellow"/>
        </w:rPr>
      </w:pPr>
    </w:p>
    <w:sectPr w:rsidR="007C3844" w:rsidRPr="00D12A68" w:rsidSect="00555FD2">
      <w:footerReference w:type="default" r:id="rId7"/>
      <w:pgSz w:w="11906" w:h="16838" w:code="9"/>
      <w:pgMar w:top="1021" w:right="868" w:bottom="1418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856" w:rsidRDefault="00520856">
      <w:r>
        <w:separator/>
      </w:r>
    </w:p>
  </w:endnote>
  <w:endnote w:type="continuationSeparator" w:id="1">
    <w:p w:rsidR="00520856" w:rsidRDefault="00520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524" w:rsidRDefault="00D15524" w:rsidP="009F472A">
    <w:pPr>
      <w:framePr w:w="9502" w:wrap="auto" w:vAnchor="text" w:hAnchor="page" w:x="1418" w:y="168"/>
      <w:jc w:val="center"/>
      <w:rPr>
        <w:rStyle w:val="slostrnky"/>
      </w:rPr>
    </w:pPr>
    <w:r>
      <w:rPr>
        <w:rStyle w:val="slostrnky"/>
      </w:rPr>
      <w:t>CENTRUM SOCIÁLNÍCH SLUŽEB A UBYTOVNA</w:t>
    </w:r>
  </w:p>
  <w:p w:rsidR="00D15524" w:rsidRPr="00E471A0" w:rsidRDefault="00D15524" w:rsidP="00E471A0">
    <w:pPr>
      <w:framePr w:w="9502" w:wrap="auto" w:vAnchor="text" w:hAnchor="page" w:x="1418" w:y="168"/>
      <w:jc w:val="center"/>
      <w:rPr>
        <w:rStyle w:val="slostrnky"/>
        <w:szCs w:val="16"/>
      </w:rPr>
    </w:pPr>
    <w:r w:rsidRPr="00E471A0">
      <w:rPr>
        <w:rStyle w:val="slostrnky"/>
        <w:szCs w:val="16"/>
      </w:rPr>
      <w:t>T.G.MASARYKA 2470, PARCELA Č.1685 a 1686/1,  K.Ú. VARNSDORF</w:t>
    </w:r>
  </w:p>
  <w:p w:rsidR="00D15524" w:rsidRDefault="00D15524" w:rsidP="000B10DB">
    <w:pPr>
      <w:framePr w:w="9502" w:wrap="auto" w:vAnchor="text" w:hAnchor="page" w:x="1418" w:y="168"/>
      <w:jc w:val="center"/>
      <w:rPr>
        <w:rStyle w:val="slostrnky"/>
      </w:rPr>
    </w:pPr>
    <w:r>
      <w:rPr>
        <w:rStyle w:val="slostrnky"/>
      </w:rPr>
      <w:t>Dokumentace pro provádění stavby</w:t>
    </w:r>
    <w:r>
      <w:rPr>
        <w:rStyle w:val="slostrnky"/>
        <w:b/>
      </w:rPr>
      <w:t xml:space="preserve"> </w:t>
    </w:r>
    <w:r>
      <w:rPr>
        <w:rStyle w:val="slostrnky"/>
      </w:rPr>
      <w:t>– Technická zpráva</w:t>
    </w:r>
    <w:r>
      <w:rPr>
        <w:rStyle w:val="slostrnky"/>
        <w:b/>
      </w:rPr>
      <w:t xml:space="preserve"> </w:t>
    </w:r>
    <w:r>
      <w:rPr>
        <w:rStyle w:val="slostrnky"/>
      </w:rPr>
      <w:t xml:space="preserve">– str.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F1952">
      <w:rPr>
        <w:rStyle w:val="slostrnky"/>
        <w:noProof/>
      </w:rPr>
      <w:t>10</w:t>
    </w:r>
    <w:r>
      <w:rPr>
        <w:rStyle w:val="slostrnky"/>
      </w:rPr>
      <w:fldChar w:fldCharType="end"/>
    </w:r>
  </w:p>
  <w:p w:rsidR="00D15524" w:rsidRDefault="00D15524">
    <w:pPr>
      <w:framePr w:wrap="auto" w:hAnchor="text" w:y="152"/>
      <w:rPr>
        <w:sz w:val="20"/>
      </w:rPr>
    </w:pPr>
  </w:p>
  <w:p w:rsidR="00D15524" w:rsidRDefault="00D15524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856" w:rsidRDefault="00520856">
      <w:r>
        <w:separator/>
      </w:r>
    </w:p>
  </w:footnote>
  <w:footnote w:type="continuationSeparator" w:id="1">
    <w:p w:rsidR="00520856" w:rsidRDefault="00520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0B95"/>
    <w:multiLevelType w:val="singleLevel"/>
    <w:tmpl w:val="0BA637D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8055BE"/>
    <w:multiLevelType w:val="multilevel"/>
    <w:tmpl w:val="B950AD5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E83773"/>
    <w:multiLevelType w:val="singleLevel"/>
    <w:tmpl w:val="D3EC88F8"/>
    <w:lvl w:ilvl="0">
      <w:start w:val="1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1A4C10A6"/>
    <w:multiLevelType w:val="hybridMultilevel"/>
    <w:tmpl w:val="E960A0D0"/>
    <w:lvl w:ilvl="0" w:tplc="B2DADD02">
      <w:start w:val="4"/>
      <w:numFmt w:val="decimal"/>
      <w:lvlText w:val="%1"/>
      <w:lvlJc w:val="left"/>
      <w:pPr>
        <w:ind w:left="838" w:hanging="720"/>
        <w:jc w:val="left"/>
      </w:pPr>
      <w:rPr>
        <w:rFonts w:hint="default"/>
      </w:rPr>
    </w:lvl>
    <w:lvl w:ilvl="1" w:tplc="1180B6D8">
      <w:numFmt w:val="none"/>
      <w:lvlText w:val=""/>
      <w:lvlJc w:val="left"/>
      <w:pPr>
        <w:tabs>
          <w:tab w:val="num" w:pos="360"/>
        </w:tabs>
      </w:pPr>
    </w:lvl>
    <w:lvl w:ilvl="2" w:tplc="06E49A26">
      <w:numFmt w:val="bullet"/>
      <w:lvlText w:val="•"/>
      <w:lvlJc w:val="left"/>
      <w:pPr>
        <w:ind w:left="2532" w:hanging="720"/>
      </w:pPr>
      <w:rPr>
        <w:rFonts w:hint="default"/>
      </w:rPr>
    </w:lvl>
    <w:lvl w:ilvl="3" w:tplc="52329B3A">
      <w:numFmt w:val="bullet"/>
      <w:lvlText w:val="•"/>
      <w:lvlJc w:val="left"/>
      <w:pPr>
        <w:ind w:left="3378" w:hanging="720"/>
      </w:pPr>
      <w:rPr>
        <w:rFonts w:hint="default"/>
      </w:rPr>
    </w:lvl>
    <w:lvl w:ilvl="4" w:tplc="A45C0FC2">
      <w:numFmt w:val="bullet"/>
      <w:lvlText w:val="•"/>
      <w:lvlJc w:val="left"/>
      <w:pPr>
        <w:ind w:left="4224" w:hanging="720"/>
      </w:pPr>
      <w:rPr>
        <w:rFonts w:hint="default"/>
      </w:rPr>
    </w:lvl>
    <w:lvl w:ilvl="5" w:tplc="F5820182">
      <w:numFmt w:val="bullet"/>
      <w:lvlText w:val="•"/>
      <w:lvlJc w:val="left"/>
      <w:pPr>
        <w:ind w:left="5070" w:hanging="720"/>
      </w:pPr>
      <w:rPr>
        <w:rFonts w:hint="default"/>
      </w:rPr>
    </w:lvl>
    <w:lvl w:ilvl="6" w:tplc="44223768">
      <w:numFmt w:val="bullet"/>
      <w:lvlText w:val="•"/>
      <w:lvlJc w:val="left"/>
      <w:pPr>
        <w:ind w:left="5916" w:hanging="720"/>
      </w:pPr>
      <w:rPr>
        <w:rFonts w:hint="default"/>
      </w:rPr>
    </w:lvl>
    <w:lvl w:ilvl="7" w:tplc="D96E12A0">
      <w:numFmt w:val="bullet"/>
      <w:lvlText w:val="•"/>
      <w:lvlJc w:val="left"/>
      <w:pPr>
        <w:ind w:left="6762" w:hanging="720"/>
      </w:pPr>
      <w:rPr>
        <w:rFonts w:hint="default"/>
      </w:rPr>
    </w:lvl>
    <w:lvl w:ilvl="8" w:tplc="F58461BC">
      <w:numFmt w:val="bullet"/>
      <w:lvlText w:val="•"/>
      <w:lvlJc w:val="left"/>
      <w:pPr>
        <w:ind w:left="7608" w:hanging="720"/>
      </w:pPr>
      <w:rPr>
        <w:rFonts w:hint="default"/>
      </w:rPr>
    </w:lvl>
  </w:abstractNum>
  <w:abstractNum w:abstractNumId="4">
    <w:nsid w:val="1A806923"/>
    <w:multiLevelType w:val="singleLevel"/>
    <w:tmpl w:val="745C592C"/>
    <w:lvl w:ilvl="0">
      <w:start w:val="1"/>
      <w:numFmt w:val="upperLetter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5">
    <w:nsid w:val="328A1B0B"/>
    <w:multiLevelType w:val="hybridMultilevel"/>
    <w:tmpl w:val="36BE7718"/>
    <w:lvl w:ilvl="0" w:tplc="B3FEC80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5E041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062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2444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7896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104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23A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A49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E22F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E46C28"/>
    <w:multiLevelType w:val="multilevel"/>
    <w:tmpl w:val="592C437C"/>
    <w:lvl w:ilvl="0">
      <w:start w:val="1"/>
      <w:numFmt w:val="upperLetter"/>
      <w:pStyle w:val="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5"/>
      <w:lvlText w:val="%1.%2.%3"/>
      <w:lvlJc w:val="left"/>
      <w:pPr>
        <w:tabs>
          <w:tab w:val="num" w:pos="136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7">
    <w:nsid w:val="39924DD8"/>
    <w:multiLevelType w:val="singleLevel"/>
    <w:tmpl w:val="C20487AA"/>
    <w:lvl w:ilvl="0">
      <w:start w:val="1"/>
      <w:numFmt w:val="bullet"/>
      <w:pStyle w:val="Nadpis8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8">
    <w:nsid w:val="3A517370"/>
    <w:multiLevelType w:val="hybridMultilevel"/>
    <w:tmpl w:val="E29E8606"/>
    <w:lvl w:ilvl="0" w:tplc="27DCA71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B472EC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2A08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280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26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4490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4460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C8C1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1CD0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4A31EC"/>
    <w:multiLevelType w:val="singleLevel"/>
    <w:tmpl w:val="30EC37E0"/>
    <w:lvl w:ilvl="0">
      <w:start w:val="1"/>
      <w:numFmt w:val="lowerLetter"/>
      <w:pStyle w:val="Nadpis7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0">
    <w:nsid w:val="40B813BA"/>
    <w:multiLevelType w:val="hybridMultilevel"/>
    <w:tmpl w:val="F7D4490A"/>
    <w:lvl w:ilvl="0" w:tplc="73D2A17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5C006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165D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8AB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68A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1623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F0F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65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6A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2B5"/>
    <w:multiLevelType w:val="hybridMultilevel"/>
    <w:tmpl w:val="3268116C"/>
    <w:lvl w:ilvl="0" w:tplc="529EFF9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E3ACA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C7F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7AC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AAFA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89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D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902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941A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DF0C21"/>
    <w:multiLevelType w:val="hybridMultilevel"/>
    <w:tmpl w:val="BBD0904C"/>
    <w:lvl w:ilvl="0" w:tplc="01045FA6"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13">
    <w:nsid w:val="58E06096"/>
    <w:multiLevelType w:val="hybridMultilevel"/>
    <w:tmpl w:val="1C10E74E"/>
    <w:lvl w:ilvl="0" w:tplc="B6E884E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59DF0BC6"/>
    <w:multiLevelType w:val="hybridMultilevel"/>
    <w:tmpl w:val="C3788B4E"/>
    <w:lvl w:ilvl="0" w:tplc="839C7A0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432BD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68D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EA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2FD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B869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02B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06BF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8A55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621B16"/>
    <w:multiLevelType w:val="hybridMultilevel"/>
    <w:tmpl w:val="81D4FFF2"/>
    <w:lvl w:ilvl="0" w:tplc="55EE25C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B76D0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A2D6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2CC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06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3299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1089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BC8E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800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4F5979"/>
    <w:multiLevelType w:val="hybridMultilevel"/>
    <w:tmpl w:val="847611BE"/>
    <w:lvl w:ilvl="0" w:tplc="7A8E086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4F40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EE6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2F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FA49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FE61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C8D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079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81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6E54AC"/>
    <w:multiLevelType w:val="hybridMultilevel"/>
    <w:tmpl w:val="20DCE3FC"/>
    <w:lvl w:ilvl="0" w:tplc="114AB5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C4A86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546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688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C064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D006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604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D4A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384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323BA4"/>
    <w:multiLevelType w:val="hybridMultilevel"/>
    <w:tmpl w:val="68D05C80"/>
    <w:lvl w:ilvl="0" w:tplc="C58E4B5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2308D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2A1C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606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D45B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84EC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620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58B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B8F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704B48"/>
    <w:multiLevelType w:val="hybridMultilevel"/>
    <w:tmpl w:val="655CD740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1CC76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606D2"/>
    <w:multiLevelType w:val="hybridMultilevel"/>
    <w:tmpl w:val="C39A75B2"/>
    <w:lvl w:ilvl="0" w:tplc="257C88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0E45A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DA5E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E88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74C2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9217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24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E02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E58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551BA3"/>
    <w:multiLevelType w:val="hybridMultilevel"/>
    <w:tmpl w:val="D0248EEC"/>
    <w:lvl w:ilvl="0" w:tplc="CE02B03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EAA3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2A1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A7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F81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76B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3A2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EA7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D489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D02F10"/>
    <w:multiLevelType w:val="hybridMultilevel"/>
    <w:tmpl w:val="4852DB9E"/>
    <w:lvl w:ilvl="0" w:tplc="B8FE68C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676D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7E1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149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8D0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C61C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26C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63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85F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8C42A1"/>
    <w:multiLevelType w:val="singleLevel"/>
    <w:tmpl w:val="9694526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F29171F"/>
    <w:multiLevelType w:val="hybridMultilevel"/>
    <w:tmpl w:val="DE9EE2C0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B1CB376">
      <w:start w:val="2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24"/>
  </w:num>
  <w:num w:numId="6">
    <w:abstractNumId w:val="19"/>
  </w:num>
  <w:num w:numId="7">
    <w:abstractNumId w:val="15"/>
  </w:num>
  <w:num w:numId="8">
    <w:abstractNumId w:val="11"/>
  </w:num>
  <w:num w:numId="9">
    <w:abstractNumId w:val="10"/>
  </w:num>
  <w:num w:numId="10">
    <w:abstractNumId w:val="8"/>
  </w:num>
  <w:num w:numId="11">
    <w:abstractNumId w:val="14"/>
  </w:num>
  <w:num w:numId="12">
    <w:abstractNumId w:val="21"/>
  </w:num>
  <w:num w:numId="13">
    <w:abstractNumId w:val="20"/>
  </w:num>
  <w:num w:numId="14">
    <w:abstractNumId w:val="17"/>
  </w:num>
  <w:num w:numId="15">
    <w:abstractNumId w:val="16"/>
  </w:num>
  <w:num w:numId="16">
    <w:abstractNumId w:val="5"/>
  </w:num>
  <w:num w:numId="17">
    <w:abstractNumId w:val="9"/>
  </w:num>
  <w:num w:numId="18">
    <w:abstractNumId w:val="22"/>
  </w:num>
  <w:num w:numId="19">
    <w:abstractNumId w:val="9"/>
  </w:num>
  <w:num w:numId="20">
    <w:abstractNumId w:val="9"/>
  </w:num>
  <w:num w:numId="21">
    <w:abstractNumId w:val="18"/>
  </w:num>
  <w:num w:numId="22">
    <w:abstractNumId w:val="1"/>
  </w:num>
  <w:num w:numId="23">
    <w:abstractNumId w:val="7"/>
  </w:num>
  <w:num w:numId="24">
    <w:abstractNumId w:val="2"/>
  </w:num>
  <w:num w:numId="25">
    <w:abstractNumId w:val="23"/>
  </w:num>
  <w:num w:numId="26">
    <w:abstractNumId w:val="0"/>
  </w:num>
  <w:num w:numId="27">
    <w:abstractNumId w:val="13"/>
  </w:num>
  <w:num w:numId="28">
    <w:abstractNumId w:val="12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7"/>
  </w:num>
  <w:num w:numId="32">
    <w:abstractNumId w:val="6"/>
  </w:num>
  <w:num w:numId="33">
    <w:abstractNumId w:val="7"/>
  </w:num>
  <w:num w:numId="34">
    <w:abstractNumId w:val="3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6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93C5D"/>
    <w:rsid w:val="00002184"/>
    <w:rsid w:val="0000282D"/>
    <w:rsid w:val="00007F79"/>
    <w:rsid w:val="000161A5"/>
    <w:rsid w:val="000265D2"/>
    <w:rsid w:val="000320EC"/>
    <w:rsid w:val="00034CF3"/>
    <w:rsid w:val="00035185"/>
    <w:rsid w:val="00043135"/>
    <w:rsid w:val="00074200"/>
    <w:rsid w:val="00076377"/>
    <w:rsid w:val="00077E6A"/>
    <w:rsid w:val="00084820"/>
    <w:rsid w:val="000A1A94"/>
    <w:rsid w:val="000A3970"/>
    <w:rsid w:val="000A4FC6"/>
    <w:rsid w:val="000A5D84"/>
    <w:rsid w:val="000B10DB"/>
    <w:rsid w:val="000C6171"/>
    <w:rsid w:val="000C781A"/>
    <w:rsid w:val="000E6DDC"/>
    <w:rsid w:val="000F62B0"/>
    <w:rsid w:val="00103CF6"/>
    <w:rsid w:val="00104985"/>
    <w:rsid w:val="00106208"/>
    <w:rsid w:val="00113218"/>
    <w:rsid w:val="00126E62"/>
    <w:rsid w:val="0013380F"/>
    <w:rsid w:val="0013399D"/>
    <w:rsid w:val="0015185F"/>
    <w:rsid w:val="00154A5E"/>
    <w:rsid w:val="00157151"/>
    <w:rsid w:val="00164E45"/>
    <w:rsid w:val="001738BD"/>
    <w:rsid w:val="00176E52"/>
    <w:rsid w:val="00177093"/>
    <w:rsid w:val="00185FAC"/>
    <w:rsid w:val="00187ED5"/>
    <w:rsid w:val="001922FA"/>
    <w:rsid w:val="00193C5D"/>
    <w:rsid w:val="001A53A2"/>
    <w:rsid w:val="001A7CD8"/>
    <w:rsid w:val="001A7CF5"/>
    <w:rsid w:val="001C4178"/>
    <w:rsid w:val="001C4D6B"/>
    <w:rsid w:val="001D1725"/>
    <w:rsid w:val="001D4C9F"/>
    <w:rsid w:val="001D5B07"/>
    <w:rsid w:val="001D5BBE"/>
    <w:rsid w:val="001D7D6E"/>
    <w:rsid w:val="001E5A55"/>
    <w:rsid w:val="001F47CF"/>
    <w:rsid w:val="001F75D0"/>
    <w:rsid w:val="00200B96"/>
    <w:rsid w:val="0020194A"/>
    <w:rsid w:val="002022CC"/>
    <w:rsid w:val="002234A6"/>
    <w:rsid w:val="00227809"/>
    <w:rsid w:val="002569ED"/>
    <w:rsid w:val="00266149"/>
    <w:rsid w:val="002A4FAF"/>
    <w:rsid w:val="002C1329"/>
    <w:rsid w:val="002C2B7E"/>
    <w:rsid w:val="002C3372"/>
    <w:rsid w:val="002C4ED4"/>
    <w:rsid w:val="002C7548"/>
    <w:rsid w:val="002D4107"/>
    <w:rsid w:val="002D6630"/>
    <w:rsid w:val="002E6357"/>
    <w:rsid w:val="002F3BF2"/>
    <w:rsid w:val="002F568A"/>
    <w:rsid w:val="002F6AA0"/>
    <w:rsid w:val="0030666C"/>
    <w:rsid w:val="00312780"/>
    <w:rsid w:val="00313CE4"/>
    <w:rsid w:val="00325B78"/>
    <w:rsid w:val="00332D1C"/>
    <w:rsid w:val="00335096"/>
    <w:rsid w:val="003439AD"/>
    <w:rsid w:val="00351172"/>
    <w:rsid w:val="00352EBF"/>
    <w:rsid w:val="00364433"/>
    <w:rsid w:val="0037516B"/>
    <w:rsid w:val="0037533B"/>
    <w:rsid w:val="0039680F"/>
    <w:rsid w:val="00397329"/>
    <w:rsid w:val="003A24EB"/>
    <w:rsid w:val="003A4728"/>
    <w:rsid w:val="003A6F9A"/>
    <w:rsid w:val="003B6D67"/>
    <w:rsid w:val="003C57CB"/>
    <w:rsid w:val="003D337A"/>
    <w:rsid w:val="003D7AE0"/>
    <w:rsid w:val="003E510A"/>
    <w:rsid w:val="003E7FE0"/>
    <w:rsid w:val="003F5E24"/>
    <w:rsid w:val="00407217"/>
    <w:rsid w:val="0041024B"/>
    <w:rsid w:val="00411889"/>
    <w:rsid w:val="00412893"/>
    <w:rsid w:val="00412DE1"/>
    <w:rsid w:val="00413712"/>
    <w:rsid w:val="004151AC"/>
    <w:rsid w:val="004159E6"/>
    <w:rsid w:val="00422510"/>
    <w:rsid w:val="00424D2E"/>
    <w:rsid w:val="00425BA8"/>
    <w:rsid w:val="004352F3"/>
    <w:rsid w:val="00436C5C"/>
    <w:rsid w:val="00436CE0"/>
    <w:rsid w:val="00445A8F"/>
    <w:rsid w:val="00447041"/>
    <w:rsid w:val="0045062D"/>
    <w:rsid w:val="004519B3"/>
    <w:rsid w:val="00455A81"/>
    <w:rsid w:val="004606FD"/>
    <w:rsid w:val="00461D3F"/>
    <w:rsid w:val="00462ED8"/>
    <w:rsid w:val="00466F88"/>
    <w:rsid w:val="00470B7D"/>
    <w:rsid w:val="004722AB"/>
    <w:rsid w:val="00481072"/>
    <w:rsid w:val="00491CA5"/>
    <w:rsid w:val="004923F3"/>
    <w:rsid w:val="00495CC7"/>
    <w:rsid w:val="00497628"/>
    <w:rsid w:val="00497ACF"/>
    <w:rsid w:val="004A159D"/>
    <w:rsid w:val="004B3458"/>
    <w:rsid w:val="004E7E91"/>
    <w:rsid w:val="004F0913"/>
    <w:rsid w:val="00502139"/>
    <w:rsid w:val="005031F2"/>
    <w:rsid w:val="00503697"/>
    <w:rsid w:val="00505A75"/>
    <w:rsid w:val="00515CED"/>
    <w:rsid w:val="00520856"/>
    <w:rsid w:val="00524530"/>
    <w:rsid w:val="00524B2D"/>
    <w:rsid w:val="00526032"/>
    <w:rsid w:val="005401C1"/>
    <w:rsid w:val="00555FD2"/>
    <w:rsid w:val="0056403D"/>
    <w:rsid w:val="00565B69"/>
    <w:rsid w:val="00572503"/>
    <w:rsid w:val="005734B7"/>
    <w:rsid w:val="00576236"/>
    <w:rsid w:val="005766F4"/>
    <w:rsid w:val="005915B5"/>
    <w:rsid w:val="005917F1"/>
    <w:rsid w:val="005946CA"/>
    <w:rsid w:val="0059471B"/>
    <w:rsid w:val="00594734"/>
    <w:rsid w:val="005A0E4A"/>
    <w:rsid w:val="005A1969"/>
    <w:rsid w:val="005B0C6E"/>
    <w:rsid w:val="005B5E92"/>
    <w:rsid w:val="005B76FF"/>
    <w:rsid w:val="005C05C3"/>
    <w:rsid w:val="005C78B0"/>
    <w:rsid w:val="005D6AD9"/>
    <w:rsid w:val="005E5D51"/>
    <w:rsid w:val="005F0A4A"/>
    <w:rsid w:val="005F3960"/>
    <w:rsid w:val="005F6C01"/>
    <w:rsid w:val="0060545D"/>
    <w:rsid w:val="00610853"/>
    <w:rsid w:val="0062209B"/>
    <w:rsid w:val="00622A5E"/>
    <w:rsid w:val="00623A29"/>
    <w:rsid w:val="00631D40"/>
    <w:rsid w:val="006439EB"/>
    <w:rsid w:val="0064749E"/>
    <w:rsid w:val="00650009"/>
    <w:rsid w:val="00653514"/>
    <w:rsid w:val="00656E67"/>
    <w:rsid w:val="00660C9D"/>
    <w:rsid w:val="00673534"/>
    <w:rsid w:val="00681DD4"/>
    <w:rsid w:val="00683319"/>
    <w:rsid w:val="00687BE5"/>
    <w:rsid w:val="006B0C6E"/>
    <w:rsid w:val="006B3DEF"/>
    <w:rsid w:val="006C3B46"/>
    <w:rsid w:val="006D040C"/>
    <w:rsid w:val="006D55B8"/>
    <w:rsid w:val="006E23D1"/>
    <w:rsid w:val="006E6234"/>
    <w:rsid w:val="006F2A8F"/>
    <w:rsid w:val="0070114E"/>
    <w:rsid w:val="0073027D"/>
    <w:rsid w:val="007347BC"/>
    <w:rsid w:val="007371E7"/>
    <w:rsid w:val="00740728"/>
    <w:rsid w:val="007472E7"/>
    <w:rsid w:val="00747423"/>
    <w:rsid w:val="0075122B"/>
    <w:rsid w:val="00754C92"/>
    <w:rsid w:val="00755C51"/>
    <w:rsid w:val="0076184D"/>
    <w:rsid w:val="00762731"/>
    <w:rsid w:val="00792DA1"/>
    <w:rsid w:val="007A2320"/>
    <w:rsid w:val="007A3A5B"/>
    <w:rsid w:val="007B3EE8"/>
    <w:rsid w:val="007C3844"/>
    <w:rsid w:val="007C58A6"/>
    <w:rsid w:val="007D3A54"/>
    <w:rsid w:val="007D5A26"/>
    <w:rsid w:val="007E7788"/>
    <w:rsid w:val="007F0D4A"/>
    <w:rsid w:val="007F44FA"/>
    <w:rsid w:val="007F6077"/>
    <w:rsid w:val="00803A48"/>
    <w:rsid w:val="00811468"/>
    <w:rsid w:val="008127EF"/>
    <w:rsid w:val="008235B9"/>
    <w:rsid w:val="00825411"/>
    <w:rsid w:val="00827545"/>
    <w:rsid w:val="0084724B"/>
    <w:rsid w:val="008555BE"/>
    <w:rsid w:val="008570F7"/>
    <w:rsid w:val="00865A71"/>
    <w:rsid w:val="00867D05"/>
    <w:rsid w:val="00876737"/>
    <w:rsid w:val="00893140"/>
    <w:rsid w:val="008A0544"/>
    <w:rsid w:val="008B06D5"/>
    <w:rsid w:val="008B4499"/>
    <w:rsid w:val="008C1150"/>
    <w:rsid w:val="008C209F"/>
    <w:rsid w:val="008D14E6"/>
    <w:rsid w:val="008D38FB"/>
    <w:rsid w:val="008D4DDE"/>
    <w:rsid w:val="008D720B"/>
    <w:rsid w:val="008E186F"/>
    <w:rsid w:val="008F0684"/>
    <w:rsid w:val="008F07E8"/>
    <w:rsid w:val="008F55E7"/>
    <w:rsid w:val="008F567E"/>
    <w:rsid w:val="008F6232"/>
    <w:rsid w:val="00903CB7"/>
    <w:rsid w:val="0092445E"/>
    <w:rsid w:val="0093276D"/>
    <w:rsid w:val="00943580"/>
    <w:rsid w:val="0095546C"/>
    <w:rsid w:val="009655D0"/>
    <w:rsid w:val="00966360"/>
    <w:rsid w:val="009668ED"/>
    <w:rsid w:val="009711CE"/>
    <w:rsid w:val="0097787E"/>
    <w:rsid w:val="009869F4"/>
    <w:rsid w:val="009871A5"/>
    <w:rsid w:val="00992495"/>
    <w:rsid w:val="009A0DBB"/>
    <w:rsid w:val="009B3649"/>
    <w:rsid w:val="009B47C1"/>
    <w:rsid w:val="009C1B8D"/>
    <w:rsid w:val="009C6C05"/>
    <w:rsid w:val="009D4DEA"/>
    <w:rsid w:val="009D7435"/>
    <w:rsid w:val="009E6A45"/>
    <w:rsid w:val="009F472A"/>
    <w:rsid w:val="00A01168"/>
    <w:rsid w:val="00A0286C"/>
    <w:rsid w:val="00A117E1"/>
    <w:rsid w:val="00A124A1"/>
    <w:rsid w:val="00A27E1E"/>
    <w:rsid w:val="00A30E4D"/>
    <w:rsid w:val="00A31CD2"/>
    <w:rsid w:val="00A400BD"/>
    <w:rsid w:val="00A432F4"/>
    <w:rsid w:val="00A4357D"/>
    <w:rsid w:val="00A44254"/>
    <w:rsid w:val="00A46E5D"/>
    <w:rsid w:val="00A51D2C"/>
    <w:rsid w:val="00A66C6A"/>
    <w:rsid w:val="00A72D9C"/>
    <w:rsid w:val="00A817A0"/>
    <w:rsid w:val="00A875F5"/>
    <w:rsid w:val="00AA0964"/>
    <w:rsid w:val="00AB0C98"/>
    <w:rsid w:val="00AB16C8"/>
    <w:rsid w:val="00AD6814"/>
    <w:rsid w:val="00AE5B4B"/>
    <w:rsid w:val="00AE78B2"/>
    <w:rsid w:val="00AF242A"/>
    <w:rsid w:val="00AF7750"/>
    <w:rsid w:val="00B06A73"/>
    <w:rsid w:val="00B25D43"/>
    <w:rsid w:val="00B27E4D"/>
    <w:rsid w:val="00B364F1"/>
    <w:rsid w:val="00B518C4"/>
    <w:rsid w:val="00B60ED6"/>
    <w:rsid w:val="00B6575E"/>
    <w:rsid w:val="00B94478"/>
    <w:rsid w:val="00BA0695"/>
    <w:rsid w:val="00BA0949"/>
    <w:rsid w:val="00BB3C02"/>
    <w:rsid w:val="00BB4164"/>
    <w:rsid w:val="00BC1C5B"/>
    <w:rsid w:val="00BC5245"/>
    <w:rsid w:val="00BC5ABB"/>
    <w:rsid w:val="00BD193F"/>
    <w:rsid w:val="00BD41A7"/>
    <w:rsid w:val="00BE0F96"/>
    <w:rsid w:val="00BE3C7F"/>
    <w:rsid w:val="00BE67E7"/>
    <w:rsid w:val="00BF2943"/>
    <w:rsid w:val="00C07B58"/>
    <w:rsid w:val="00C11035"/>
    <w:rsid w:val="00C2041F"/>
    <w:rsid w:val="00C25F1A"/>
    <w:rsid w:val="00C370F4"/>
    <w:rsid w:val="00C37E69"/>
    <w:rsid w:val="00C622D8"/>
    <w:rsid w:val="00C854B8"/>
    <w:rsid w:val="00C867DC"/>
    <w:rsid w:val="00C9081A"/>
    <w:rsid w:val="00C91711"/>
    <w:rsid w:val="00C9383E"/>
    <w:rsid w:val="00CA03AB"/>
    <w:rsid w:val="00CB0C3E"/>
    <w:rsid w:val="00CB1261"/>
    <w:rsid w:val="00CB36CD"/>
    <w:rsid w:val="00CB4F24"/>
    <w:rsid w:val="00CC1A22"/>
    <w:rsid w:val="00CC1DE4"/>
    <w:rsid w:val="00CC677A"/>
    <w:rsid w:val="00CD156A"/>
    <w:rsid w:val="00CD6D4D"/>
    <w:rsid w:val="00CE7ABF"/>
    <w:rsid w:val="00CF1E4D"/>
    <w:rsid w:val="00CF3E4D"/>
    <w:rsid w:val="00D00EFB"/>
    <w:rsid w:val="00D02E71"/>
    <w:rsid w:val="00D06506"/>
    <w:rsid w:val="00D125BB"/>
    <w:rsid w:val="00D12A68"/>
    <w:rsid w:val="00D15524"/>
    <w:rsid w:val="00D16616"/>
    <w:rsid w:val="00D20C21"/>
    <w:rsid w:val="00D266CD"/>
    <w:rsid w:val="00D30A05"/>
    <w:rsid w:val="00D30EF9"/>
    <w:rsid w:val="00D31082"/>
    <w:rsid w:val="00D360D5"/>
    <w:rsid w:val="00D42636"/>
    <w:rsid w:val="00D471B8"/>
    <w:rsid w:val="00D61652"/>
    <w:rsid w:val="00D659E1"/>
    <w:rsid w:val="00D6688D"/>
    <w:rsid w:val="00D66D0C"/>
    <w:rsid w:val="00D75038"/>
    <w:rsid w:val="00D80AF9"/>
    <w:rsid w:val="00D828D7"/>
    <w:rsid w:val="00D90146"/>
    <w:rsid w:val="00D94E51"/>
    <w:rsid w:val="00D9540B"/>
    <w:rsid w:val="00DB07AE"/>
    <w:rsid w:val="00DB1890"/>
    <w:rsid w:val="00DB5ED7"/>
    <w:rsid w:val="00DC5E64"/>
    <w:rsid w:val="00DD0762"/>
    <w:rsid w:val="00DE041C"/>
    <w:rsid w:val="00DE0787"/>
    <w:rsid w:val="00DE397B"/>
    <w:rsid w:val="00DE58BE"/>
    <w:rsid w:val="00DF5B56"/>
    <w:rsid w:val="00E004AC"/>
    <w:rsid w:val="00E00CD9"/>
    <w:rsid w:val="00E03D46"/>
    <w:rsid w:val="00E06ED8"/>
    <w:rsid w:val="00E174AA"/>
    <w:rsid w:val="00E33120"/>
    <w:rsid w:val="00E460CA"/>
    <w:rsid w:val="00E471A0"/>
    <w:rsid w:val="00E546D9"/>
    <w:rsid w:val="00E54777"/>
    <w:rsid w:val="00E56B34"/>
    <w:rsid w:val="00E56E4C"/>
    <w:rsid w:val="00E63ACA"/>
    <w:rsid w:val="00EA370B"/>
    <w:rsid w:val="00EC79AB"/>
    <w:rsid w:val="00ED4E94"/>
    <w:rsid w:val="00EE4169"/>
    <w:rsid w:val="00EF5A91"/>
    <w:rsid w:val="00F0103F"/>
    <w:rsid w:val="00F04B22"/>
    <w:rsid w:val="00F06774"/>
    <w:rsid w:val="00F10811"/>
    <w:rsid w:val="00F16FC5"/>
    <w:rsid w:val="00F16FCF"/>
    <w:rsid w:val="00F25851"/>
    <w:rsid w:val="00F44387"/>
    <w:rsid w:val="00F540FD"/>
    <w:rsid w:val="00F550A5"/>
    <w:rsid w:val="00F55852"/>
    <w:rsid w:val="00F6220A"/>
    <w:rsid w:val="00F73FC4"/>
    <w:rsid w:val="00F745C2"/>
    <w:rsid w:val="00F75D00"/>
    <w:rsid w:val="00F82443"/>
    <w:rsid w:val="00F9777C"/>
    <w:rsid w:val="00FA2A65"/>
    <w:rsid w:val="00FA5479"/>
    <w:rsid w:val="00FB4380"/>
    <w:rsid w:val="00FC4F89"/>
    <w:rsid w:val="00FD7E5E"/>
    <w:rsid w:val="00FE22D0"/>
    <w:rsid w:val="00FE42D8"/>
    <w:rsid w:val="00FE4EF9"/>
    <w:rsid w:val="00FE5393"/>
    <w:rsid w:val="00FE6520"/>
    <w:rsid w:val="00FF0117"/>
    <w:rsid w:val="00FF1952"/>
    <w:rsid w:val="00FF2513"/>
    <w:rsid w:val="00FF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738BD"/>
    <w:pPr>
      <w:autoSpaceDE w:val="0"/>
      <w:autoSpaceDN w:val="0"/>
    </w:pPr>
    <w:rPr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rsid w:val="001738BD"/>
    <w:pPr>
      <w:keepNext/>
      <w:jc w:val="center"/>
      <w:outlineLvl w:val="0"/>
    </w:pPr>
    <w:rPr>
      <w:b/>
      <w:sz w:val="40"/>
      <w:u w:val="thick"/>
    </w:rPr>
  </w:style>
  <w:style w:type="paragraph" w:styleId="Nadpis2">
    <w:name w:val="heading 2"/>
    <w:basedOn w:val="Normln"/>
    <w:next w:val="Normln"/>
    <w:qFormat/>
    <w:rsid w:val="001738BD"/>
    <w:pPr>
      <w:keepNext/>
      <w:spacing w:before="200" w:after="160"/>
      <w:outlineLvl w:val="1"/>
    </w:pPr>
    <w:rPr>
      <w:b/>
      <w:sz w:val="26"/>
      <w:u w:val="single"/>
    </w:rPr>
  </w:style>
  <w:style w:type="paragraph" w:styleId="Nadpis3">
    <w:name w:val="heading 3"/>
    <w:basedOn w:val="Normln"/>
    <w:next w:val="Zkladntext"/>
    <w:qFormat/>
    <w:rsid w:val="001738BD"/>
    <w:pPr>
      <w:keepNext/>
      <w:numPr>
        <w:ilvl w:val="1"/>
        <w:numId w:val="2"/>
      </w:numPr>
      <w:tabs>
        <w:tab w:val="left" w:pos="0"/>
      </w:tabs>
      <w:spacing w:before="360" w:after="240"/>
      <w:outlineLvl w:val="2"/>
    </w:pPr>
    <w:rPr>
      <w:b/>
      <w:bCs/>
      <w:color w:val="auto"/>
      <w:sz w:val="28"/>
      <w:szCs w:val="28"/>
      <w:u w:val="single"/>
    </w:rPr>
  </w:style>
  <w:style w:type="paragraph" w:styleId="Nadpis4">
    <w:name w:val="heading 4"/>
    <w:basedOn w:val="Normln"/>
    <w:next w:val="Normln"/>
    <w:qFormat/>
    <w:rsid w:val="001738BD"/>
    <w:pPr>
      <w:keepNext/>
      <w:spacing w:before="120"/>
      <w:jc w:val="both"/>
      <w:outlineLvl w:val="3"/>
    </w:pPr>
    <w:rPr>
      <w:rFonts w:ascii="Arial" w:hAnsi="Arial"/>
      <w:color w:val="auto"/>
    </w:rPr>
  </w:style>
  <w:style w:type="paragraph" w:styleId="Nadpis5">
    <w:name w:val="heading 5"/>
    <w:basedOn w:val="Normln"/>
    <w:next w:val="Normln"/>
    <w:link w:val="Nadpis5Char"/>
    <w:qFormat/>
    <w:rsid w:val="00622A5E"/>
    <w:pPr>
      <w:keepNext/>
      <w:numPr>
        <w:ilvl w:val="2"/>
        <w:numId w:val="2"/>
      </w:numPr>
      <w:spacing w:before="240" w:after="120"/>
      <w:jc w:val="both"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qFormat/>
    <w:rsid w:val="001738BD"/>
    <w:pPr>
      <w:keepNext/>
      <w:jc w:val="center"/>
      <w:outlineLvl w:val="5"/>
    </w:pPr>
    <w:rPr>
      <w:b/>
      <w:bCs/>
      <w:sz w:val="32"/>
      <w:szCs w:val="32"/>
    </w:rPr>
  </w:style>
  <w:style w:type="paragraph" w:styleId="Nadpis7">
    <w:name w:val="heading 7"/>
    <w:basedOn w:val="Normln"/>
    <w:next w:val="Normln"/>
    <w:qFormat/>
    <w:rsid w:val="001738BD"/>
    <w:pPr>
      <w:keepNext/>
      <w:numPr>
        <w:numId w:val="4"/>
      </w:numPr>
      <w:spacing w:before="360" w:after="120"/>
      <w:outlineLvl w:val="6"/>
    </w:pPr>
    <w:rPr>
      <w:b/>
      <w:bCs/>
      <w:sz w:val="28"/>
      <w:szCs w:val="28"/>
    </w:rPr>
  </w:style>
  <w:style w:type="paragraph" w:styleId="Nadpis8">
    <w:name w:val="heading 8"/>
    <w:aliases w:val="Odrazka"/>
    <w:basedOn w:val="Normln"/>
    <w:next w:val="Normln"/>
    <w:autoRedefine/>
    <w:qFormat/>
    <w:rsid w:val="001738BD"/>
    <w:pPr>
      <w:keepNext/>
      <w:numPr>
        <w:numId w:val="1"/>
      </w:numPr>
      <w:spacing w:before="60"/>
      <w:outlineLvl w:val="7"/>
    </w:pPr>
    <w:rPr>
      <w:i/>
      <w:color w:val="auto"/>
    </w:rPr>
  </w:style>
  <w:style w:type="paragraph" w:styleId="Nadpis9">
    <w:name w:val="heading 9"/>
    <w:basedOn w:val="Normln"/>
    <w:next w:val="Normln"/>
    <w:qFormat/>
    <w:rsid w:val="001738BD"/>
    <w:pPr>
      <w:keepNext/>
      <w:jc w:val="both"/>
      <w:outlineLvl w:val="8"/>
    </w:pPr>
    <w:rPr>
      <w:rFonts w:ascii="Arial" w:hAnsi="Arial"/>
      <w:color w:val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738BD"/>
    <w:pPr>
      <w:spacing w:before="120"/>
      <w:ind w:firstLine="284"/>
      <w:jc w:val="both"/>
    </w:pPr>
  </w:style>
  <w:style w:type="character" w:styleId="slostrnky">
    <w:name w:val="page number"/>
    <w:rsid w:val="001738BD"/>
    <w:rPr>
      <w:i/>
      <w:sz w:val="16"/>
    </w:rPr>
  </w:style>
  <w:style w:type="paragraph" w:customStyle="1" w:styleId="NADPIS0">
    <w:name w:val="NADPIS 0"/>
    <w:next w:val="Zkladntext"/>
    <w:rsid w:val="001738BD"/>
    <w:pPr>
      <w:numPr>
        <w:numId w:val="2"/>
      </w:numPr>
    </w:pPr>
    <w:rPr>
      <w:b/>
      <w:smallCaps/>
      <w:sz w:val="36"/>
      <w:u w:val="thick"/>
    </w:rPr>
  </w:style>
  <w:style w:type="paragraph" w:customStyle="1" w:styleId="text2">
    <w:name w:val="text2"/>
    <w:basedOn w:val="Normln"/>
    <w:rsid w:val="001738BD"/>
    <w:pPr>
      <w:autoSpaceDE/>
      <w:autoSpaceDN/>
      <w:ind w:firstLine="284"/>
      <w:jc w:val="both"/>
    </w:pPr>
    <w:rPr>
      <w:rFonts w:ascii="Arial" w:hAnsi="Arial"/>
      <w:color w:val="auto"/>
      <w:sz w:val="20"/>
    </w:rPr>
  </w:style>
  <w:style w:type="paragraph" w:customStyle="1" w:styleId="text">
    <w:name w:val="text"/>
    <w:basedOn w:val="Normln"/>
    <w:rsid w:val="001738BD"/>
    <w:pPr>
      <w:autoSpaceDE/>
      <w:autoSpaceDN/>
      <w:jc w:val="both"/>
    </w:pPr>
    <w:rPr>
      <w:rFonts w:ascii="Arial" w:hAnsi="Arial"/>
      <w:color w:val="auto"/>
      <w:sz w:val="20"/>
    </w:rPr>
  </w:style>
  <w:style w:type="paragraph" w:customStyle="1" w:styleId="Rozloendokumentu">
    <w:name w:val="Rozložení dokumentu"/>
    <w:basedOn w:val="Normln"/>
    <w:semiHidden/>
    <w:rsid w:val="001738BD"/>
    <w:pPr>
      <w:shd w:val="clear" w:color="auto" w:fill="000080"/>
    </w:pPr>
    <w:rPr>
      <w:rFonts w:ascii="Tahoma" w:hAnsi="Tahoma"/>
      <w:color w:val="auto"/>
      <w:sz w:val="20"/>
    </w:rPr>
  </w:style>
  <w:style w:type="paragraph" w:styleId="Zkladntextodsazen">
    <w:name w:val="Body Text Indent"/>
    <w:basedOn w:val="Normln"/>
    <w:rsid w:val="001738BD"/>
    <w:pPr>
      <w:spacing w:after="120"/>
      <w:ind w:left="283"/>
    </w:pPr>
  </w:style>
  <w:style w:type="paragraph" w:styleId="Zkladntextodsazen2">
    <w:name w:val="Body Text Indent 2"/>
    <w:basedOn w:val="Normln"/>
    <w:rsid w:val="001738BD"/>
    <w:pPr>
      <w:ind w:firstLine="284"/>
      <w:jc w:val="both"/>
    </w:pPr>
    <w:rPr>
      <w:sz w:val="20"/>
    </w:rPr>
  </w:style>
  <w:style w:type="paragraph" w:styleId="Zhlav">
    <w:name w:val="header"/>
    <w:basedOn w:val="Normln"/>
    <w:rsid w:val="001738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738BD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1738BD"/>
    <w:pPr>
      <w:autoSpaceDE/>
      <w:autoSpaceDN/>
      <w:ind w:left="283" w:hanging="283"/>
    </w:pPr>
    <w:rPr>
      <w:color w:val="auto"/>
      <w:sz w:val="20"/>
    </w:rPr>
  </w:style>
  <w:style w:type="paragraph" w:styleId="Prosttext">
    <w:name w:val="Plain Text"/>
    <w:basedOn w:val="Normln"/>
    <w:rsid w:val="001738BD"/>
    <w:pPr>
      <w:autoSpaceDE/>
      <w:autoSpaceDN/>
    </w:pPr>
    <w:rPr>
      <w:rFonts w:ascii="Courier New" w:hAnsi="Courier New"/>
      <w:color w:val="auto"/>
      <w:sz w:val="20"/>
    </w:rPr>
  </w:style>
  <w:style w:type="character" w:customStyle="1" w:styleId="WW8Num1z0">
    <w:name w:val="WW8Num1z0"/>
    <w:rsid w:val="001738BD"/>
    <w:rPr>
      <w:rFonts w:ascii="StarSymbol" w:hAnsi="StarSymbol"/>
    </w:rPr>
  </w:style>
  <w:style w:type="paragraph" w:customStyle="1" w:styleId="Import6">
    <w:name w:val="Import 6"/>
    <w:rsid w:val="001738BD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rial" w:hAnsi="Arial"/>
      <w:b/>
      <w:sz w:val="24"/>
      <w:u w:val="single"/>
      <w:lang w:val="en-US"/>
    </w:rPr>
  </w:style>
  <w:style w:type="paragraph" w:customStyle="1" w:styleId="ARIAL11">
    <w:name w:val="ARIAL 11"/>
    <w:basedOn w:val="Normln"/>
    <w:rsid w:val="001738BD"/>
    <w:pPr>
      <w:autoSpaceDE/>
      <w:autoSpaceDN/>
      <w:jc w:val="both"/>
    </w:pPr>
    <w:rPr>
      <w:rFonts w:ascii="Arial" w:hAnsi="Arial"/>
      <w:color w:val="auto"/>
      <w:sz w:val="22"/>
      <w:szCs w:val="20"/>
    </w:rPr>
  </w:style>
  <w:style w:type="paragraph" w:customStyle="1" w:styleId="Styl1">
    <w:name w:val="Styl1"/>
    <w:basedOn w:val="Prosttext"/>
    <w:rsid w:val="001738BD"/>
    <w:pPr>
      <w:jc w:val="both"/>
    </w:pPr>
    <w:rPr>
      <w:rFonts w:ascii="Times New Roman" w:hAnsi="Times New Roman"/>
      <w:sz w:val="24"/>
    </w:rPr>
  </w:style>
  <w:style w:type="paragraph" w:customStyle="1" w:styleId="Pronucenvtrnjsounavrenansledujcsamostatn">
    <w:name w:val="Pro nucené větrání jsou navržena následující samostatná"/>
    <w:aliases w:val="provozně na sobě nezávislá"/>
    <w:basedOn w:val="Normln"/>
    <w:rsid w:val="001738BD"/>
    <w:pPr>
      <w:autoSpaceDE/>
      <w:autoSpaceDN/>
      <w:jc w:val="both"/>
    </w:pPr>
    <w:rPr>
      <w:rFonts w:ascii="Arial" w:hAnsi="Arial"/>
      <w:color w:val="auto"/>
      <w:sz w:val="22"/>
      <w:szCs w:val="20"/>
    </w:rPr>
  </w:style>
  <w:style w:type="character" w:customStyle="1" w:styleId="CharChar">
    <w:name w:val="Char Char"/>
    <w:rsid w:val="001738BD"/>
    <w:rPr>
      <w:noProof w:val="0"/>
      <w:color w:val="000000"/>
      <w:sz w:val="24"/>
      <w:szCs w:val="24"/>
      <w:lang w:val="cs-CZ" w:eastAsia="cs-CZ" w:bidi="ar-SA"/>
    </w:rPr>
  </w:style>
  <w:style w:type="character" w:customStyle="1" w:styleId="CharChar2">
    <w:name w:val="Char Char2"/>
    <w:rsid w:val="001738BD"/>
    <w:rPr>
      <w:rFonts w:ascii="Courier New" w:hAnsi="Courier New"/>
      <w:noProof w:val="0"/>
      <w:szCs w:val="24"/>
      <w:lang w:val="cs-CZ" w:eastAsia="cs-CZ" w:bidi="ar-SA"/>
    </w:rPr>
  </w:style>
  <w:style w:type="paragraph" w:styleId="Textvysvtlivek">
    <w:name w:val="endnote text"/>
    <w:basedOn w:val="Normln"/>
    <w:semiHidden/>
    <w:rsid w:val="001738BD"/>
    <w:pPr>
      <w:autoSpaceDE/>
      <w:autoSpaceDN/>
      <w:spacing w:before="20" w:after="20"/>
      <w:ind w:left="284" w:hanging="284"/>
    </w:pPr>
    <w:rPr>
      <w:rFonts w:ascii="Arial" w:hAnsi="Arial" w:cs="Arial"/>
      <w:color w:val="auto"/>
      <w:sz w:val="18"/>
      <w:szCs w:val="18"/>
    </w:rPr>
  </w:style>
  <w:style w:type="character" w:styleId="Odkaznavysvtlivky">
    <w:name w:val="endnote reference"/>
    <w:semiHidden/>
    <w:rsid w:val="001738BD"/>
    <w:rPr>
      <w:vertAlign w:val="superscript"/>
    </w:rPr>
  </w:style>
  <w:style w:type="character" w:customStyle="1" w:styleId="TextvysvtlivekChar">
    <w:name w:val="Text vysvětlivek Char"/>
    <w:rsid w:val="001738BD"/>
    <w:rPr>
      <w:rFonts w:ascii="Arial" w:hAnsi="Arial" w:cs="Arial"/>
      <w:noProof w:val="0"/>
      <w:sz w:val="18"/>
      <w:szCs w:val="18"/>
      <w:lang w:val="cs-CZ" w:eastAsia="cs-CZ" w:bidi="ar-SA"/>
    </w:rPr>
  </w:style>
  <w:style w:type="paragraph" w:customStyle="1" w:styleId="Textodsazen">
    <w:name w:val="Text odsazený"/>
    <w:basedOn w:val="text"/>
    <w:rsid w:val="001738BD"/>
    <w:pPr>
      <w:widowControl w:val="0"/>
      <w:tabs>
        <w:tab w:val="left" w:pos="708"/>
      </w:tabs>
      <w:autoSpaceDE w:val="0"/>
      <w:autoSpaceDN w:val="0"/>
      <w:adjustRightInd w:val="0"/>
      <w:spacing w:before="20"/>
      <w:ind w:left="851"/>
    </w:pPr>
    <w:rPr>
      <w:color w:val="000000"/>
      <w:szCs w:val="20"/>
    </w:rPr>
  </w:style>
  <w:style w:type="paragraph" w:styleId="Zkladntextodsazen3">
    <w:name w:val="Body Text Indent 3"/>
    <w:basedOn w:val="Normln"/>
    <w:rsid w:val="001738BD"/>
    <w:pPr>
      <w:ind w:left="284" w:firstLine="284"/>
      <w:jc w:val="both"/>
    </w:pPr>
  </w:style>
  <w:style w:type="paragraph" w:styleId="Zkladntext2">
    <w:name w:val="Body Text 2"/>
    <w:basedOn w:val="Normln"/>
    <w:rsid w:val="001738BD"/>
    <w:pPr>
      <w:autoSpaceDE/>
      <w:autoSpaceDN/>
      <w:jc w:val="both"/>
    </w:pPr>
    <w:rPr>
      <w:color w:val="auto"/>
    </w:rPr>
  </w:style>
  <w:style w:type="paragraph" w:styleId="Zkladntext3">
    <w:name w:val="Body Text 3"/>
    <w:basedOn w:val="Normln"/>
    <w:rsid w:val="009D4DEA"/>
    <w:pPr>
      <w:spacing w:after="120"/>
    </w:pPr>
    <w:rPr>
      <w:sz w:val="16"/>
      <w:szCs w:val="16"/>
    </w:rPr>
  </w:style>
  <w:style w:type="paragraph" w:customStyle="1" w:styleId="Style5">
    <w:name w:val="Style5"/>
    <w:basedOn w:val="Nadpis5"/>
    <w:rsid w:val="009D4DEA"/>
    <w:pPr>
      <w:keepLines/>
      <w:widowControl w:val="0"/>
      <w:tabs>
        <w:tab w:val="left" w:pos="0"/>
      </w:tabs>
      <w:autoSpaceDE/>
      <w:autoSpaceDN/>
      <w:spacing w:before="100" w:after="60"/>
      <w:ind w:left="1008" w:right="-284" w:hanging="1008"/>
      <w:outlineLvl w:val="9"/>
    </w:pPr>
    <w:rPr>
      <w:rFonts w:ascii="Arial" w:hAnsi="Arial"/>
      <w:bCs w:val="0"/>
      <w:snapToGrid w:val="0"/>
      <w:color w:val="auto"/>
      <w:sz w:val="20"/>
      <w:szCs w:val="20"/>
      <w:u w:val="none"/>
      <w:lang w:val="fr-FR"/>
    </w:rPr>
  </w:style>
  <w:style w:type="character" w:customStyle="1" w:styleId="ZkladntextChar">
    <w:name w:val="Základní text Char"/>
    <w:link w:val="Zkladntext"/>
    <w:rsid w:val="005A0E4A"/>
    <w:rPr>
      <w:color w:val="000000"/>
      <w:sz w:val="24"/>
      <w:szCs w:val="24"/>
      <w:lang w:val="cs-CZ" w:eastAsia="cs-CZ" w:bidi="ar-SA"/>
    </w:rPr>
  </w:style>
  <w:style w:type="character" w:styleId="Hypertextovodkaz">
    <w:name w:val="Hyperlink"/>
    <w:rsid w:val="008D720B"/>
    <w:rPr>
      <w:color w:val="0563C1"/>
      <w:u w:val="single"/>
    </w:rPr>
  </w:style>
  <w:style w:type="character" w:customStyle="1" w:styleId="Nadpis5Char">
    <w:name w:val="Nadpis 5 Char"/>
    <w:basedOn w:val="Standardnpsmoodstavce"/>
    <w:link w:val="Nadpis5"/>
    <w:rsid w:val="00867D05"/>
    <w:rPr>
      <w:b/>
      <w:bCs/>
      <w:color w:val="000000"/>
      <w:sz w:val="24"/>
      <w:szCs w:val="24"/>
      <w:u w:val="single"/>
    </w:rPr>
  </w:style>
  <w:style w:type="paragraph" w:customStyle="1" w:styleId="StylNadpis6KurzvaAutomatick">
    <w:name w:val="Styl Nadpis 6 + Kurzíva Automatická"/>
    <w:basedOn w:val="Nadpis6"/>
    <w:link w:val="StylNadpis6KurzvaAutomatickChar"/>
    <w:rsid w:val="00867D05"/>
    <w:pPr>
      <w:spacing w:before="240"/>
      <w:ind w:left="284"/>
      <w:jc w:val="left"/>
    </w:pPr>
    <w:rPr>
      <w:i/>
      <w:iCs/>
      <w:color w:val="auto"/>
    </w:rPr>
  </w:style>
  <w:style w:type="character" w:customStyle="1" w:styleId="StylNadpis6KurzvaAutomatickChar">
    <w:name w:val="Styl Nadpis 6 + Kurzíva Automatická Char"/>
    <w:link w:val="StylNadpis6KurzvaAutomatick"/>
    <w:rsid w:val="00867D05"/>
    <w:rPr>
      <w:b/>
      <w:bCs/>
      <w:i/>
      <w:i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66D0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Normln"/>
    <w:uiPriority w:val="1"/>
    <w:qFormat/>
    <w:rsid w:val="00D66D0C"/>
    <w:pPr>
      <w:widowControl w:val="0"/>
      <w:spacing w:before="121"/>
      <w:ind w:left="838" w:hanging="720"/>
      <w:outlineLvl w:val="2"/>
    </w:pPr>
    <w:rPr>
      <w:rFonts w:ascii="Arial" w:eastAsia="Arial" w:hAnsi="Arial" w:cs="Arial"/>
      <w:b/>
      <w:bCs/>
      <w:i/>
      <w:color w:val="auto"/>
      <w:sz w:val="32"/>
      <w:szCs w:val="32"/>
      <w:lang w:val="en-US" w:eastAsia="en-US"/>
    </w:rPr>
  </w:style>
  <w:style w:type="paragraph" w:styleId="Normlnweb">
    <w:name w:val="Normal (Web)"/>
    <w:basedOn w:val="Normln"/>
    <w:uiPriority w:val="99"/>
    <w:unhideWhenUsed/>
    <w:rsid w:val="00E63ACA"/>
    <w:pPr>
      <w:autoSpaceDE/>
      <w:autoSpaceDN/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25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370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3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25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927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913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44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7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9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922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6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3565</Words>
  <Characters>20572</Characters>
  <Application>Microsoft Office Word</Application>
  <DocSecurity>0</DocSecurity>
  <Lines>642</Lines>
  <Paragraphs>389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23748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FABER PROJEKT</dc:creator>
  <cp:lastModifiedBy>UZIVATEL</cp:lastModifiedBy>
  <cp:revision>62</cp:revision>
  <cp:lastPrinted>2011-10-03T20:22:00Z</cp:lastPrinted>
  <dcterms:created xsi:type="dcterms:W3CDTF">2021-09-19T18:47:00Z</dcterms:created>
  <dcterms:modified xsi:type="dcterms:W3CDTF">2021-09-20T04:26:00Z</dcterms:modified>
</cp:coreProperties>
</file>